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00CB" w14:textId="77777777" w:rsidR="00BC235F" w:rsidRPr="00AD698C" w:rsidRDefault="00AD698C" w:rsidP="00AD698C">
      <w:pPr>
        <w:pStyle w:val="NoSpacing"/>
        <w:jc w:val="center"/>
        <w:rPr>
          <w:b/>
          <w:caps/>
        </w:rPr>
      </w:pPr>
      <w:r w:rsidRPr="00AD698C">
        <w:rPr>
          <w:b/>
          <w:caps/>
        </w:rPr>
        <w:t>Greenbrier County Airport Authority</w:t>
      </w:r>
    </w:p>
    <w:p w14:paraId="35C434BA" w14:textId="77777777" w:rsidR="00AD698C" w:rsidRPr="00AD698C" w:rsidRDefault="00AD698C" w:rsidP="00AD698C">
      <w:pPr>
        <w:pStyle w:val="NoSpacing"/>
        <w:jc w:val="center"/>
        <w:rPr>
          <w:b/>
          <w:caps/>
        </w:rPr>
      </w:pPr>
      <w:r w:rsidRPr="00AD698C">
        <w:rPr>
          <w:b/>
          <w:caps/>
        </w:rPr>
        <w:t>By-Laws</w:t>
      </w:r>
    </w:p>
    <w:p w14:paraId="43279A43" w14:textId="77777777" w:rsidR="00AD698C" w:rsidRDefault="00AD698C" w:rsidP="00AD698C">
      <w:pPr>
        <w:pStyle w:val="NoSpacing"/>
        <w:jc w:val="center"/>
        <w:rPr>
          <w:b/>
        </w:rPr>
      </w:pPr>
    </w:p>
    <w:p w14:paraId="6155DC3F" w14:textId="77777777" w:rsidR="00AD698C" w:rsidRPr="00AD698C" w:rsidRDefault="00AD698C" w:rsidP="00AD698C">
      <w:pPr>
        <w:pStyle w:val="NoSpacing"/>
        <w:jc w:val="center"/>
        <w:rPr>
          <w:b/>
          <w:u w:val="single"/>
        </w:rPr>
      </w:pPr>
      <w:r w:rsidRPr="00AD698C">
        <w:rPr>
          <w:b/>
          <w:u w:val="single"/>
        </w:rPr>
        <w:t>ARTICLE I</w:t>
      </w:r>
    </w:p>
    <w:p w14:paraId="35EF49E9" w14:textId="77777777" w:rsidR="00AD698C" w:rsidRDefault="00AD698C" w:rsidP="00AD698C">
      <w:pPr>
        <w:pStyle w:val="NoSpacing"/>
        <w:jc w:val="center"/>
        <w:rPr>
          <w:b/>
          <w:u w:val="single"/>
        </w:rPr>
      </w:pPr>
      <w:r w:rsidRPr="00AD698C">
        <w:rPr>
          <w:b/>
          <w:u w:val="single"/>
        </w:rPr>
        <w:t>GENERAL</w:t>
      </w:r>
    </w:p>
    <w:p w14:paraId="37F32E23" w14:textId="77777777" w:rsidR="00AD698C" w:rsidRDefault="00AD698C" w:rsidP="00AD698C">
      <w:pPr>
        <w:pStyle w:val="NoSpacing"/>
        <w:rPr>
          <w:b/>
          <w:u w:val="single"/>
        </w:rPr>
      </w:pPr>
    </w:p>
    <w:p w14:paraId="073DBAED" w14:textId="77777777" w:rsidR="00AD698C" w:rsidRPr="00DB6052" w:rsidRDefault="00AD698C" w:rsidP="00AD698C">
      <w:pPr>
        <w:pStyle w:val="NoSpacing"/>
        <w:rPr>
          <w:u w:val="single"/>
        </w:rPr>
      </w:pPr>
    </w:p>
    <w:p w14:paraId="6638D124" w14:textId="77777777" w:rsidR="005D7F8B" w:rsidRDefault="005D7F8B" w:rsidP="005D7F8B">
      <w:pPr>
        <w:pStyle w:val="NoSpacing"/>
        <w:numPr>
          <w:ilvl w:val="0"/>
          <w:numId w:val="2"/>
        </w:numPr>
        <w:rPr>
          <w:u w:val="single"/>
        </w:rPr>
      </w:pPr>
      <w:r>
        <w:rPr>
          <w:u w:val="single"/>
        </w:rPr>
        <w:t>Title</w:t>
      </w:r>
    </w:p>
    <w:p w14:paraId="2CBC3104" w14:textId="07FE7231" w:rsidR="00AD698C" w:rsidRPr="005D7F8B" w:rsidRDefault="00AD698C" w:rsidP="00EE4AC8">
      <w:pPr>
        <w:pStyle w:val="NoSpacing"/>
        <w:ind w:left="720"/>
        <w:jc w:val="both"/>
        <w:rPr>
          <w:u w:val="single"/>
        </w:rPr>
      </w:pPr>
      <w:r w:rsidRPr="00DB6052">
        <w:t xml:space="preserve">The title of this public agency shall be the Greenbrier County Airport Authority with offices at </w:t>
      </w:r>
      <w:r w:rsidRPr="005D7F8B">
        <w:rPr>
          <w:color w:val="000000" w:themeColor="text1"/>
        </w:rPr>
        <w:t>Greenbrier Valley Airport</w:t>
      </w:r>
      <w:r w:rsidR="0051220D" w:rsidRPr="005D7F8B">
        <w:rPr>
          <w:color w:val="000000" w:themeColor="text1"/>
        </w:rPr>
        <w:t>, 584 Airport Road, Box 1, Lewisburg, WV 24901</w:t>
      </w:r>
      <w:r w:rsidR="00762E7B">
        <w:t xml:space="preserve">. </w:t>
      </w:r>
      <w:r w:rsidR="0051220D">
        <w:t>H</w:t>
      </w:r>
      <w:r w:rsidRPr="00DB6052">
        <w:t>ereafter called or referred to as “Authority</w:t>
      </w:r>
      <w:r w:rsidR="00762E7B" w:rsidRPr="00DB6052">
        <w:t>.”</w:t>
      </w:r>
      <w:r w:rsidR="00DC23A4">
        <w:t xml:space="preserve"> </w:t>
      </w:r>
    </w:p>
    <w:p w14:paraId="4AB11F40" w14:textId="77777777" w:rsidR="00AD698C" w:rsidRPr="00DB6052" w:rsidRDefault="00AD698C" w:rsidP="00AD698C">
      <w:pPr>
        <w:pStyle w:val="NoSpacing"/>
      </w:pPr>
    </w:p>
    <w:p w14:paraId="0808A7F4" w14:textId="77777777" w:rsidR="005D7F8B" w:rsidRPr="005D7F8B" w:rsidRDefault="00DB6052" w:rsidP="00FC04A5">
      <w:pPr>
        <w:pStyle w:val="NoSpacing"/>
        <w:numPr>
          <w:ilvl w:val="0"/>
          <w:numId w:val="2"/>
        </w:numPr>
      </w:pPr>
      <w:r>
        <w:t xml:space="preserve"> </w:t>
      </w:r>
      <w:r w:rsidR="00AD698C" w:rsidRPr="005D7F8B">
        <w:rPr>
          <w:u w:val="single"/>
        </w:rPr>
        <w:t>Seal</w:t>
      </w:r>
      <w:r w:rsidR="005D7F8B">
        <w:rPr>
          <w:u w:val="single"/>
        </w:rPr>
        <w:t xml:space="preserve">  </w:t>
      </w:r>
    </w:p>
    <w:p w14:paraId="4F1FFCFA" w14:textId="0AB3F299" w:rsidR="00AD698C" w:rsidRPr="00DB6052" w:rsidRDefault="00AD698C" w:rsidP="00EE4AC8">
      <w:pPr>
        <w:pStyle w:val="NoSpacing"/>
        <w:ind w:left="720"/>
        <w:jc w:val="both"/>
      </w:pPr>
      <w:r w:rsidRPr="00DB6052">
        <w:t>The Seal of the Authority shall be circular in form and bear on its outer edge the word “Greenbrier County Airport Authority</w:t>
      </w:r>
      <w:r w:rsidR="00762E7B" w:rsidRPr="00DB6052">
        <w:t>.”</w:t>
      </w:r>
      <w:r w:rsidRPr="00DB6052">
        <w:t xml:space="preserve"> The Authority may change the form of the seal or inscription ther</w:t>
      </w:r>
      <w:r w:rsidR="00123D71">
        <w:t>e</w:t>
      </w:r>
      <w:r w:rsidRPr="00DB6052">
        <w:t>on at pleasure</w:t>
      </w:r>
      <w:r w:rsidR="00762E7B" w:rsidRPr="00DB6052">
        <w:t xml:space="preserve">. </w:t>
      </w:r>
      <w:r w:rsidRPr="00DB6052">
        <w:t>The seal is to remain in possession of the Chief Executive Officer.</w:t>
      </w:r>
    </w:p>
    <w:p w14:paraId="1938EBA6" w14:textId="77777777" w:rsidR="007C3353" w:rsidRPr="00DB6052" w:rsidRDefault="007C3353" w:rsidP="007C3353">
      <w:pPr>
        <w:pStyle w:val="NoSpacing"/>
      </w:pPr>
    </w:p>
    <w:p w14:paraId="37B4F734" w14:textId="77777777" w:rsidR="005D7F8B" w:rsidRPr="005D7F8B" w:rsidRDefault="007C3353" w:rsidP="005D7F8B">
      <w:pPr>
        <w:pStyle w:val="NoSpacing"/>
        <w:numPr>
          <w:ilvl w:val="0"/>
          <w:numId w:val="2"/>
        </w:numPr>
        <w:rPr>
          <w:b/>
        </w:rPr>
      </w:pPr>
      <w:r w:rsidRPr="005D7F8B">
        <w:rPr>
          <w:u w:val="single"/>
        </w:rPr>
        <w:t>Logo</w:t>
      </w:r>
      <w:r w:rsidR="005D7F8B">
        <w:rPr>
          <w:u w:val="single"/>
        </w:rPr>
        <w:t xml:space="preserve">  </w:t>
      </w:r>
    </w:p>
    <w:p w14:paraId="347C4CB3" w14:textId="77777777" w:rsidR="00E70201" w:rsidRPr="005D7F8B" w:rsidRDefault="007C3353" w:rsidP="00EE4AC8">
      <w:pPr>
        <w:pStyle w:val="NoSpacing"/>
        <w:ind w:left="720"/>
        <w:jc w:val="both"/>
        <w:rPr>
          <w:b/>
        </w:rPr>
      </w:pPr>
      <w:r w:rsidRPr="00DB6052">
        <w:t>The Authority may adopt a logo to identify the Authority and its property.</w:t>
      </w:r>
    </w:p>
    <w:p w14:paraId="1F973B75" w14:textId="77777777" w:rsidR="005D7F8B" w:rsidRPr="005D7F8B" w:rsidRDefault="005D7F8B" w:rsidP="00C25A19">
      <w:pPr>
        <w:pStyle w:val="NoSpacing"/>
        <w:rPr>
          <w:b/>
        </w:rPr>
      </w:pPr>
    </w:p>
    <w:p w14:paraId="07D0B579" w14:textId="77777777" w:rsidR="00E70201" w:rsidRDefault="00E70201" w:rsidP="00E70201">
      <w:pPr>
        <w:pStyle w:val="NoSpacing"/>
        <w:jc w:val="center"/>
        <w:rPr>
          <w:b/>
          <w:u w:val="single"/>
        </w:rPr>
      </w:pPr>
      <w:r w:rsidRPr="00E70201">
        <w:rPr>
          <w:b/>
          <w:u w:val="single"/>
        </w:rPr>
        <w:t>ARTICLE II</w:t>
      </w:r>
    </w:p>
    <w:p w14:paraId="6CCE9EBF" w14:textId="77777777" w:rsidR="00E70201" w:rsidRDefault="00FE55C6" w:rsidP="00E70201">
      <w:pPr>
        <w:pStyle w:val="NoSpacing"/>
        <w:jc w:val="center"/>
        <w:rPr>
          <w:b/>
        </w:rPr>
      </w:pPr>
      <w:r>
        <w:rPr>
          <w:b/>
          <w:u w:val="single"/>
        </w:rPr>
        <w:t>AUTHORITY</w:t>
      </w:r>
    </w:p>
    <w:p w14:paraId="4DAD03A4" w14:textId="77777777" w:rsidR="00E70201" w:rsidRDefault="00E70201" w:rsidP="00E70201">
      <w:pPr>
        <w:pStyle w:val="NoSpacing"/>
        <w:jc w:val="center"/>
        <w:rPr>
          <w:b/>
        </w:rPr>
      </w:pPr>
    </w:p>
    <w:p w14:paraId="017186F8" w14:textId="77777777" w:rsidR="00E70201" w:rsidRPr="00E46CE9" w:rsidRDefault="00FE55C6" w:rsidP="00B545DD">
      <w:pPr>
        <w:pStyle w:val="ListParagraph"/>
        <w:numPr>
          <w:ilvl w:val="0"/>
          <w:numId w:val="11"/>
        </w:numPr>
        <w:rPr>
          <w:u w:val="single"/>
        </w:rPr>
      </w:pPr>
      <w:r>
        <w:rPr>
          <w:u w:val="single"/>
        </w:rPr>
        <w:t>Authority</w:t>
      </w:r>
      <w:r w:rsidR="00E70201" w:rsidRPr="00E46CE9">
        <w:rPr>
          <w:u w:val="single"/>
        </w:rPr>
        <w:t xml:space="preserve"> Members</w:t>
      </w:r>
    </w:p>
    <w:p w14:paraId="7B538A24" w14:textId="1171BDC3" w:rsidR="008D400F" w:rsidRDefault="008D400F" w:rsidP="00EE4AC8">
      <w:pPr>
        <w:pStyle w:val="ListParagraph"/>
        <w:numPr>
          <w:ilvl w:val="0"/>
          <w:numId w:val="12"/>
        </w:numPr>
        <w:jc w:val="both"/>
      </w:pPr>
      <w:r w:rsidRPr="00D20444">
        <w:rPr>
          <w:u w:val="single"/>
        </w:rPr>
        <w:t>Number</w:t>
      </w:r>
      <w:r w:rsidR="00762E7B">
        <w:t xml:space="preserve">. </w:t>
      </w:r>
      <w:r>
        <w:t>The Authority shall be direc</w:t>
      </w:r>
      <w:r w:rsidR="00D1364E">
        <w:t>ted and governed by</w:t>
      </w:r>
      <w:r w:rsidR="00B545DD">
        <w:t xml:space="preserve"> </w:t>
      </w:r>
      <w:r w:rsidR="00DC23A4">
        <w:t>a board of directors hereafter called “</w:t>
      </w:r>
      <w:r w:rsidR="00D10726">
        <w:t xml:space="preserve">Authority </w:t>
      </w:r>
      <w:r w:rsidR="00DC23A4">
        <w:t xml:space="preserve">Board” made up of </w:t>
      </w:r>
      <w:r w:rsidR="00B545DD">
        <w:t xml:space="preserve">five </w:t>
      </w:r>
      <w:r w:rsidR="00D1364E">
        <w:t xml:space="preserve">(5) </w:t>
      </w:r>
      <w:r w:rsidR="00DC23A4">
        <w:t xml:space="preserve">voting </w:t>
      </w:r>
      <w:r w:rsidR="003F03E8">
        <w:t>members.</w:t>
      </w:r>
    </w:p>
    <w:p w14:paraId="4EE7942B" w14:textId="5EAB27AF" w:rsidR="005D7F8B" w:rsidRPr="005D7F8B" w:rsidRDefault="008D400F" w:rsidP="005D7F8B">
      <w:pPr>
        <w:pStyle w:val="NoSpacing"/>
        <w:numPr>
          <w:ilvl w:val="0"/>
          <w:numId w:val="11"/>
        </w:numPr>
        <w:rPr>
          <w:u w:val="single"/>
        </w:rPr>
      </w:pPr>
      <w:r w:rsidRPr="00B270B3">
        <w:rPr>
          <w:u w:val="single"/>
        </w:rPr>
        <w:t>Appointment</w:t>
      </w:r>
      <w:r w:rsidR="00762E7B">
        <w:t xml:space="preserve">. </w:t>
      </w:r>
    </w:p>
    <w:p w14:paraId="252C1C33" w14:textId="453FB561" w:rsidR="003F03E8" w:rsidRDefault="008D400F" w:rsidP="00EE4AC8">
      <w:pPr>
        <w:pStyle w:val="NoSpacing"/>
        <w:ind w:left="720"/>
        <w:jc w:val="both"/>
      </w:pPr>
      <w:r>
        <w:t xml:space="preserve">The members of the </w:t>
      </w:r>
      <w:r w:rsidR="00B545DD">
        <w:t>Authority</w:t>
      </w:r>
      <w:r w:rsidR="00DC23A4">
        <w:t xml:space="preserve"> Board</w:t>
      </w:r>
      <w:r>
        <w:t xml:space="preserve"> shall be</w:t>
      </w:r>
      <w:r w:rsidR="00B545DD">
        <w:t xml:space="preserve"> citizens of West Virginia, residents of Greenbrier County and shall be</w:t>
      </w:r>
      <w:r w:rsidR="00D1364E">
        <w:t xml:space="preserve"> appointed by the Greenbrier County Commission</w:t>
      </w:r>
      <w:r w:rsidR="00762E7B">
        <w:t xml:space="preserve">. </w:t>
      </w:r>
      <w:r w:rsidR="00D07DCE">
        <w:t>One member of the Authority shall be a memb</w:t>
      </w:r>
      <w:r w:rsidR="00D1364E">
        <w:t>er of the Greenbrier County Commission</w:t>
      </w:r>
      <w:r w:rsidR="00762E7B">
        <w:t xml:space="preserve">. </w:t>
      </w:r>
      <w:r w:rsidR="009E7C9E">
        <w:t>Of t</w:t>
      </w:r>
      <w:r w:rsidR="00D07DCE">
        <w:t>he remaini</w:t>
      </w:r>
      <w:r w:rsidR="00D1364E">
        <w:t>ng four members</w:t>
      </w:r>
      <w:r w:rsidR="00D07DCE">
        <w:t xml:space="preserve"> </w:t>
      </w:r>
      <w:r w:rsidR="001F5BAC">
        <w:t xml:space="preserve">no more than two </w:t>
      </w:r>
      <w:r w:rsidR="00D07DCE">
        <w:t>shall be members of the same political party</w:t>
      </w:r>
      <w:r w:rsidR="00762E7B">
        <w:t xml:space="preserve">. </w:t>
      </w:r>
      <w:r w:rsidR="001F5BAC">
        <w:t xml:space="preserve">Each Member shall serve for a term of five </w:t>
      </w:r>
      <w:r w:rsidR="00D444F5">
        <w:t xml:space="preserve">(5) </w:t>
      </w:r>
      <w:r w:rsidR="001F5BAC">
        <w:t xml:space="preserve">years with </w:t>
      </w:r>
      <w:r w:rsidR="00D1364E">
        <w:t>the exception of the Greenbrier County Commission</w:t>
      </w:r>
      <w:r w:rsidR="001F5BAC">
        <w:t>er</w:t>
      </w:r>
      <w:r w:rsidR="00762E7B">
        <w:t xml:space="preserve">. </w:t>
      </w:r>
      <w:r w:rsidR="00D70502" w:rsidRPr="00AD2EDC">
        <w:t>The Greenbrier County Commissioner appointed to serve on the Authority Board shall not serve for a term as a member of the Authority Board longer than the incumbency term of office as the Greenbrier County Commission member of the Greenbrier County Commission</w:t>
      </w:r>
      <w:r w:rsidR="00762E7B" w:rsidRPr="00AD2EDC">
        <w:t>.</w:t>
      </w:r>
      <w:r w:rsidR="00762E7B" w:rsidRPr="00D70502">
        <w:rPr>
          <w:color w:val="FF0000"/>
        </w:rPr>
        <w:t xml:space="preserve"> </w:t>
      </w:r>
      <w:r w:rsidR="00D444F5">
        <w:t>The terms shall expire on the first day of July</w:t>
      </w:r>
      <w:r w:rsidR="00762E7B">
        <w:t xml:space="preserve">. </w:t>
      </w:r>
      <w:r w:rsidR="00324214">
        <w:t>At the June</w:t>
      </w:r>
      <w:r w:rsidR="00924098">
        <w:t xml:space="preserve"> </w:t>
      </w:r>
      <w:r w:rsidR="009F3179">
        <w:t xml:space="preserve">regular </w:t>
      </w:r>
      <w:r w:rsidR="00346A8C">
        <w:t xml:space="preserve">monthly </w:t>
      </w:r>
      <w:r w:rsidR="003F03E8">
        <w:t>meeting</w:t>
      </w:r>
      <w:r w:rsidR="00346A8C">
        <w:t>,</w:t>
      </w:r>
      <w:r w:rsidR="003F03E8">
        <w:t xml:space="preserve"> the Authority Board shall hold an election of officers whose terms shall be from July 1 – June 30 or until their successors are chosen. </w:t>
      </w:r>
    </w:p>
    <w:p w14:paraId="79F1AECF" w14:textId="77777777" w:rsidR="00DB20B1" w:rsidRDefault="00DB20B1" w:rsidP="00EE4AC8">
      <w:pPr>
        <w:pStyle w:val="NoSpacing"/>
        <w:ind w:left="720"/>
        <w:jc w:val="both"/>
      </w:pPr>
    </w:p>
    <w:p w14:paraId="6CD194C1" w14:textId="1A052785" w:rsidR="00DB20B1" w:rsidRPr="006B7759" w:rsidRDefault="00DB20B1" w:rsidP="00EE4AC8">
      <w:pPr>
        <w:pStyle w:val="NoSpacing"/>
        <w:ind w:left="720"/>
        <w:jc w:val="both"/>
        <w:rPr>
          <w:u w:val="single"/>
        </w:rPr>
      </w:pPr>
      <w:r>
        <w:t xml:space="preserve">The members of the Authority Board shall be appointed and hold office in such manner and for such terms as provided in these Bylaws, and also in compliance with Article 29A, Chapter 8, of the West Virginia State Code, </w:t>
      </w:r>
      <w:r>
        <w:rPr>
          <w:i/>
          <w:iCs/>
        </w:rPr>
        <w:t xml:space="preserve">et. seq. </w:t>
      </w:r>
      <w:r>
        <w:t>as amended.</w:t>
      </w:r>
    </w:p>
    <w:p w14:paraId="28429D8E" w14:textId="77777777" w:rsidR="008D400F" w:rsidRDefault="008D400F" w:rsidP="005D7F8B">
      <w:pPr>
        <w:pStyle w:val="ListParagraph"/>
        <w:ind w:left="1080"/>
      </w:pPr>
    </w:p>
    <w:p w14:paraId="51308B39" w14:textId="31F51445" w:rsidR="004A439A" w:rsidRPr="00682C85" w:rsidRDefault="00B270B3" w:rsidP="00682C85">
      <w:pPr>
        <w:pStyle w:val="ListParagraph"/>
        <w:numPr>
          <w:ilvl w:val="0"/>
          <w:numId w:val="11"/>
        </w:numPr>
        <w:jc w:val="both"/>
        <w:rPr>
          <w:color w:val="000000" w:themeColor="text1"/>
          <w:u w:val="single"/>
        </w:rPr>
      </w:pPr>
      <w:r w:rsidRPr="00C25A19">
        <w:rPr>
          <w:color w:val="000000" w:themeColor="text1"/>
          <w:u w:val="single"/>
        </w:rPr>
        <w:t>Ex Officio Member</w:t>
      </w:r>
      <w:r w:rsidR="00762E7B" w:rsidRPr="00C25A19">
        <w:rPr>
          <w:color w:val="000000" w:themeColor="text1"/>
        </w:rPr>
        <w:t xml:space="preserve">. </w:t>
      </w:r>
      <w:r w:rsidR="00220C3B" w:rsidRPr="00C25A19">
        <w:rPr>
          <w:color w:val="000000" w:themeColor="text1"/>
        </w:rPr>
        <w:t xml:space="preserve">The Chief Executive Officer </w:t>
      </w:r>
      <w:r w:rsidR="000C598C" w:rsidRPr="00C25A19">
        <w:rPr>
          <w:color w:val="000000" w:themeColor="text1"/>
        </w:rPr>
        <w:t xml:space="preserve">and Chief Financial Officer </w:t>
      </w:r>
      <w:r w:rsidR="00D444F5" w:rsidRPr="00C25A19">
        <w:rPr>
          <w:color w:val="000000" w:themeColor="text1"/>
        </w:rPr>
        <w:t>shall be</w:t>
      </w:r>
      <w:r w:rsidR="00220C3B" w:rsidRPr="00C25A19">
        <w:rPr>
          <w:color w:val="000000" w:themeColor="text1"/>
        </w:rPr>
        <w:t xml:space="preserve"> ex officio member</w:t>
      </w:r>
      <w:r w:rsidR="000C598C" w:rsidRPr="00C25A19">
        <w:rPr>
          <w:color w:val="000000" w:themeColor="text1"/>
        </w:rPr>
        <w:t>s</w:t>
      </w:r>
      <w:r w:rsidR="00220C3B" w:rsidRPr="00C25A19">
        <w:rPr>
          <w:color w:val="000000" w:themeColor="text1"/>
        </w:rPr>
        <w:t xml:space="preserve"> of the </w:t>
      </w:r>
      <w:r w:rsidR="00FE55C6" w:rsidRPr="00C25A19">
        <w:rPr>
          <w:color w:val="000000" w:themeColor="text1"/>
        </w:rPr>
        <w:t>Authority</w:t>
      </w:r>
      <w:r w:rsidR="00DC23A4" w:rsidRPr="00C25A19">
        <w:rPr>
          <w:color w:val="000000" w:themeColor="text1"/>
        </w:rPr>
        <w:t xml:space="preserve"> Board</w:t>
      </w:r>
      <w:r w:rsidR="00220C3B" w:rsidRPr="00C25A19">
        <w:rPr>
          <w:color w:val="000000" w:themeColor="text1"/>
        </w:rPr>
        <w:t>, without vote.</w:t>
      </w:r>
    </w:p>
    <w:p w14:paraId="730CFB5F" w14:textId="4ED65C84" w:rsidR="00220C3B" w:rsidRDefault="00220C3B" w:rsidP="00EE4AC8">
      <w:pPr>
        <w:pStyle w:val="ListParagraph"/>
        <w:numPr>
          <w:ilvl w:val="0"/>
          <w:numId w:val="11"/>
        </w:numPr>
        <w:jc w:val="both"/>
      </w:pPr>
      <w:r w:rsidRPr="00B90ED5">
        <w:rPr>
          <w:u w:val="single"/>
        </w:rPr>
        <w:t>Resignation or Removal</w:t>
      </w:r>
      <w:r w:rsidR="00762E7B" w:rsidRPr="00220C3B">
        <w:t>.</w:t>
      </w:r>
      <w:r w:rsidR="00762E7B">
        <w:t xml:space="preserve"> </w:t>
      </w:r>
      <w:r w:rsidR="00AA5E7A">
        <w:t>If a member is unable to complete his or her term of office, then a successor shall be appointed by the Greenbrier County Commission</w:t>
      </w:r>
      <w:r w:rsidR="00762E7B">
        <w:t xml:space="preserve">. </w:t>
      </w:r>
      <w:r>
        <w:t xml:space="preserve">A Member may be removed </w:t>
      </w:r>
      <w:r w:rsidR="00D1364E">
        <w:t xml:space="preserve">from the Authority </w:t>
      </w:r>
      <w:r w:rsidR="00DC23A4">
        <w:t xml:space="preserve">Board </w:t>
      </w:r>
      <w:r>
        <w:t>pursuant to the West Virginia State Code</w:t>
      </w:r>
      <w:r w:rsidR="006B76EF">
        <w:t xml:space="preserve"> including, but not limited to, Article 29A, Chapter 8, of the West Virginia State Code, </w:t>
      </w:r>
      <w:r w:rsidR="006B76EF">
        <w:rPr>
          <w:i/>
          <w:iCs/>
        </w:rPr>
        <w:t xml:space="preserve">et. seq. </w:t>
      </w:r>
      <w:r w:rsidR="006B76EF">
        <w:t>as amended</w:t>
      </w:r>
      <w:r>
        <w:t>.</w:t>
      </w:r>
    </w:p>
    <w:p w14:paraId="693C0660" w14:textId="77777777" w:rsidR="004A439A" w:rsidRDefault="004A439A" w:rsidP="00EE4AC8">
      <w:pPr>
        <w:pStyle w:val="ListParagraph"/>
        <w:ind w:left="810"/>
        <w:jc w:val="both"/>
      </w:pPr>
    </w:p>
    <w:p w14:paraId="54146CC3" w14:textId="50E0BD0D" w:rsidR="00220C3B" w:rsidRDefault="00220C3B" w:rsidP="00EE4AC8">
      <w:pPr>
        <w:pStyle w:val="ListParagraph"/>
        <w:numPr>
          <w:ilvl w:val="0"/>
          <w:numId w:val="11"/>
        </w:numPr>
        <w:jc w:val="both"/>
      </w:pPr>
      <w:r>
        <w:rPr>
          <w:u w:val="single"/>
        </w:rPr>
        <w:t>Oath of Office</w:t>
      </w:r>
      <w:r w:rsidR="00762E7B" w:rsidRPr="00220C3B">
        <w:t>.</w:t>
      </w:r>
      <w:r w:rsidR="00762E7B">
        <w:t xml:space="preserve"> </w:t>
      </w:r>
      <w:r>
        <w:t>Before assuming the duties of office, an Authority</w:t>
      </w:r>
      <w:r w:rsidR="00DC23A4">
        <w:t xml:space="preserve"> Board</w:t>
      </w:r>
      <w:r>
        <w:t xml:space="preserve"> Member must qualify by taking and subscribing to the constitutional oath of office</w:t>
      </w:r>
      <w:r w:rsidR="00762E7B">
        <w:t xml:space="preserve">. </w:t>
      </w:r>
      <w:r>
        <w:t>The sub</w:t>
      </w:r>
      <w:r w:rsidR="00D1364E">
        <w:t>scribed oath shall be filed at</w:t>
      </w:r>
      <w:r>
        <w:t xml:space="preserve"> the </w:t>
      </w:r>
      <w:r w:rsidR="00FD26B8">
        <w:t>Greenbrier C</w:t>
      </w:r>
      <w:r>
        <w:t xml:space="preserve">ounty </w:t>
      </w:r>
      <w:r w:rsidR="00FD26B8">
        <w:t>C</w:t>
      </w:r>
      <w:r>
        <w:t>ourthouse.</w:t>
      </w:r>
    </w:p>
    <w:p w14:paraId="2E9D5B6B" w14:textId="77777777" w:rsidR="00B90ED5" w:rsidRDefault="00B90ED5" w:rsidP="00EE4AC8">
      <w:pPr>
        <w:pStyle w:val="ListParagraph"/>
        <w:jc w:val="both"/>
      </w:pPr>
    </w:p>
    <w:p w14:paraId="65C8E4E5" w14:textId="77777777" w:rsidR="002C4F85" w:rsidRPr="00B90ED5" w:rsidRDefault="00220C3B" w:rsidP="00EE4AC8">
      <w:pPr>
        <w:pStyle w:val="ListParagraph"/>
        <w:numPr>
          <w:ilvl w:val="0"/>
          <w:numId w:val="11"/>
        </w:numPr>
        <w:jc w:val="both"/>
        <w:rPr>
          <w:u w:val="single"/>
        </w:rPr>
      </w:pPr>
      <w:r w:rsidRPr="00B90ED5">
        <w:rPr>
          <w:u w:val="single"/>
        </w:rPr>
        <w:t>Powers and Duties</w:t>
      </w:r>
      <w:r w:rsidR="003F387C" w:rsidRPr="003F387C">
        <w:tab/>
      </w:r>
    </w:p>
    <w:p w14:paraId="67021AE7" w14:textId="504195FF" w:rsidR="00220C3B" w:rsidRPr="006B76EF" w:rsidRDefault="002C4F85" w:rsidP="00EE4AC8">
      <w:pPr>
        <w:pStyle w:val="ListParagraph"/>
        <w:jc w:val="both"/>
        <w:rPr>
          <w:u w:val="single"/>
        </w:rPr>
      </w:pPr>
      <w:r w:rsidRPr="002C4F85">
        <w:t xml:space="preserve">1. </w:t>
      </w:r>
      <w:r w:rsidR="00D20444" w:rsidRPr="002C4F85">
        <w:t xml:space="preserve"> </w:t>
      </w:r>
      <w:r w:rsidR="003F387C" w:rsidRPr="002C4F85">
        <w:t xml:space="preserve"> </w:t>
      </w:r>
      <w:r w:rsidR="00D20444" w:rsidRPr="002C4F85">
        <w:rPr>
          <w:u w:val="single"/>
        </w:rPr>
        <w:t>General</w:t>
      </w:r>
      <w:r w:rsidR="00762E7B" w:rsidRPr="002C4F85">
        <w:rPr>
          <w:u w:val="single"/>
        </w:rPr>
        <w:t>.</w:t>
      </w:r>
      <w:r w:rsidR="00762E7B">
        <w:t xml:space="preserve"> </w:t>
      </w:r>
      <w:r w:rsidR="003F387C" w:rsidRPr="00FD26B8">
        <w:t>The Authority</w:t>
      </w:r>
      <w:r w:rsidR="000C13C5">
        <w:t xml:space="preserve"> Board</w:t>
      </w:r>
      <w:r w:rsidR="003F387C">
        <w:t xml:space="preserve"> s</w:t>
      </w:r>
      <w:r w:rsidR="003F387C" w:rsidRPr="003F387C">
        <w:t>hall</w:t>
      </w:r>
      <w:r w:rsidR="003F387C" w:rsidRPr="00DB6052">
        <w:t xml:space="preserve"> operate under stipulations as set out </w:t>
      </w:r>
      <w:r w:rsidR="00D10726">
        <w:t xml:space="preserve">pursuant to </w:t>
      </w:r>
      <w:r w:rsidR="006B76EF">
        <w:t xml:space="preserve">the </w:t>
      </w:r>
      <w:r w:rsidR="00D10726">
        <w:t>West Virginia</w:t>
      </w:r>
      <w:r w:rsidR="006B76EF">
        <w:t xml:space="preserve"> State</w:t>
      </w:r>
      <w:r w:rsidR="00D10726">
        <w:t xml:space="preserve"> Code</w:t>
      </w:r>
      <w:r w:rsidR="003F387C" w:rsidRPr="00DB6052">
        <w:t>, and in accordance with the By-Laws of the Authority</w:t>
      </w:r>
      <w:r w:rsidR="00D51D68">
        <w:t>.</w:t>
      </w:r>
      <w:r w:rsidR="00D10726">
        <w:t xml:space="preserve"> The Authority Board shall have all powers and duties as set forth in </w:t>
      </w:r>
      <w:r w:rsidR="006B76EF">
        <w:t xml:space="preserve">the </w:t>
      </w:r>
      <w:r w:rsidR="00D10726">
        <w:t>Wes</w:t>
      </w:r>
      <w:r w:rsidR="006B76EF">
        <w:t xml:space="preserve">t Virginia State Code including, but not limited to, those powers and duties set forth in Article 29A, Chapter 8, of the West Virginia State Code, </w:t>
      </w:r>
      <w:r w:rsidR="006B76EF">
        <w:rPr>
          <w:i/>
          <w:iCs/>
        </w:rPr>
        <w:t xml:space="preserve">et. seq. </w:t>
      </w:r>
      <w:r w:rsidR="006B76EF">
        <w:t xml:space="preserve">as amended. </w:t>
      </w:r>
    </w:p>
    <w:p w14:paraId="56CEF778" w14:textId="77777777" w:rsidR="003F387C" w:rsidRDefault="003F387C" w:rsidP="00EE4AC8">
      <w:pPr>
        <w:pStyle w:val="ListParagraph"/>
        <w:ind w:left="1800"/>
        <w:jc w:val="both"/>
      </w:pPr>
    </w:p>
    <w:p w14:paraId="5CF8917B" w14:textId="77777777" w:rsidR="00CB286D" w:rsidRDefault="002870E5" w:rsidP="00EE4AC8">
      <w:pPr>
        <w:pStyle w:val="ListParagraph"/>
        <w:numPr>
          <w:ilvl w:val="0"/>
          <w:numId w:val="11"/>
        </w:numPr>
        <w:jc w:val="both"/>
        <w:rPr>
          <w:u w:val="single"/>
        </w:rPr>
      </w:pPr>
      <w:r w:rsidRPr="001F74D6">
        <w:rPr>
          <w:u w:val="single"/>
        </w:rPr>
        <w:t xml:space="preserve"> </w:t>
      </w:r>
      <w:r w:rsidR="00220C3B" w:rsidRPr="001F74D6">
        <w:rPr>
          <w:u w:val="single"/>
        </w:rPr>
        <w:t>Meetings</w:t>
      </w:r>
    </w:p>
    <w:p w14:paraId="20BB2204" w14:textId="7BA6B8ED" w:rsidR="00655120" w:rsidRDefault="001D4E7A" w:rsidP="00EE4AC8">
      <w:pPr>
        <w:pStyle w:val="ListParagraph"/>
        <w:numPr>
          <w:ilvl w:val="0"/>
          <w:numId w:val="39"/>
        </w:numPr>
        <w:jc w:val="both"/>
        <w:rPr>
          <w:color w:val="000000" w:themeColor="text1"/>
        </w:rPr>
      </w:pPr>
      <w:r w:rsidRPr="00CB286D">
        <w:rPr>
          <w:u w:val="single"/>
        </w:rPr>
        <w:t>General</w:t>
      </w:r>
      <w:r w:rsidR="00BB12D7">
        <w:rPr>
          <w:u w:val="single"/>
        </w:rPr>
        <w:t xml:space="preserve"> / Regular Monthly Meetings</w:t>
      </w:r>
      <w:r w:rsidRPr="00AB25F7">
        <w:rPr>
          <w:color w:val="000000" w:themeColor="text1"/>
        </w:rPr>
        <w:t>.</w:t>
      </w:r>
      <w:r w:rsidRPr="0051220D">
        <w:rPr>
          <w:color w:val="FF0000"/>
        </w:rPr>
        <w:t xml:space="preserve"> </w:t>
      </w:r>
      <w:r w:rsidR="00220C3B" w:rsidRPr="00AB25F7">
        <w:rPr>
          <w:color w:val="000000" w:themeColor="text1"/>
        </w:rPr>
        <w:t xml:space="preserve">The Authority </w:t>
      </w:r>
      <w:r w:rsidR="00D1538F">
        <w:rPr>
          <w:color w:val="000000" w:themeColor="text1"/>
        </w:rPr>
        <w:t xml:space="preserve">Board </w:t>
      </w:r>
      <w:r w:rsidR="00220C3B" w:rsidRPr="00AB25F7">
        <w:rPr>
          <w:color w:val="000000" w:themeColor="text1"/>
        </w:rPr>
        <w:t xml:space="preserve">shall </w:t>
      </w:r>
      <w:r w:rsidR="003631C3">
        <w:rPr>
          <w:color w:val="000000" w:themeColor="text1"/>
        </w:rPr>
        <w:t xml:space="preserve">hold a monthly </w:t>
      </w:r>
      <w:r w:rsidR="003F03E8">
        <w:rPr>
          <w:color w:val="000000" w:themeColor="text1"/>
        </w:rPr>
        <w:t>meeting</w:t>
      </w:r>
      <w:r w:rsidR="00FD26B8" w:rsidRPr="00AB25F7">
        <w:rPr>
          <w:color w:val="000000" w:themeColor="text1"/>
        </w:rPr>
        <w:t xml:space="preserve"> on the third </w:t>
      </w:r>
      <w:r w:rsidR="00EF7AA0">
        <w:rPr>
          <w:color w:val="000000" w:themeColor="text1"/>
        </w:rPr>
        <w:t xml:space="preserve">Tuesday of each month </w:t>
      </w:r>
      <w:r w:rsidRPr="00AB25F7">
        <w:rPr>
          <w:color w:val="000000" w:themeColor="text1"/>
        </w:rPr>
        <w:t>at</w:t>
      </w:r>
      <w:r w:rsidR="003631C3">
        <w:rPr>
          <w:color w:val="000000" w:themeColor="text1"/>
        </w:rPr>
        <w:t xml:space="preserve"> </w:t>
      </w:r>
      <w:r w:rsidR="002C5788">
        <w:rPr>
          <w:color w:val="000000" w:themeColor="text1"/>
        </w:rPr>
        <w:t xml:space="preserve">the Greenbrier Valley Airport or at such </w:t>
      </w:r>
      <w:r w:rsidR="0084692C">
        <w:rPr>
          <w:color w:val="000000" w:themeColor="text1"/>
        </w:rPr>
        <w:t xml:space="preserve">date, </w:t>
      </w:r>
      <w:r w:rsidR="002C5788">
        <w:rPr>
          <w:color w:val="000000" w:themeColor="text1"/>
        </w:rPr>
        <w:t>time</w:t>
      </w:r>
      <w:r w:rsidR="0084692C">
        <w:rPr>
          <w:color w:val="000000" w:themeColor="text1"/>
        </w:rPr>
        <w:t>,</w:t>
      </w:r>
      <w:r w:rsidR="002C5788">
        <w:rPr>
          <w:color w:val="000000" w:themeColor="text1"/>
        </w:rPr>
        <w:t xml:space="preserve"> and place as determined</w:t>
      </w:r>
      <w:r w:rsidR="00DB20B1">
        <w:rPr>
          <w:color w:val="000000" w:themeColor="text1"/>
        </w:rPr>
        <w:t xml:space="preserve"> and noticed</w:t>
      </w:r>
      <w:r w:rsidR="002C5788">
        <w:rPr>
          <w:color w:val="000000" w:themeColor="text1"/>
        </w:rPr>
        <w:t xml:space="preserve"> by the Authority Board</w:t>
      </w:r>
      <w:r w:rsidR="003631C3">
        <w:rPr>
          <w:color w:val="000000" w:themeColor="text1"/>
        </w:rPr>
        <w:t xml:space="preserve"> in order to carry out its business.</w:t>
      </w:r>
      <w:r w:rsidR="00655120">
        <w:rPr>
          <w:color w:val="000000" w:themeColor="text1"/>
        </w:rPr>
        <w:t xml:space="preserve"> </w:t>
      </w:r>
      <w:r w:rsidR="00B45A92">
        <w:rPr>
          <w:color w:val="000000" w:themeColor="text1"/>
        </w:rPr>
        <w:t>Date, t</w:t>
      </w:r>
      <w:r w:rsidR="0091479C">
        <w:rPr>
          <w:color w:val="000000" w:themeColor="text1"/>
        </w:rPr>
        <w:t>ime</w:t>
      </w:r>
      <w:r w:rsidR="00B45A92">
        <w:rPr>
          <w:color w:val="000000" w:themeColor="text1"/>
        </w:rPr>
        <w:t>, and place</w:t>
      </w:r>
      <w:r w:rsidR="0026589F">
        <w:rPr>
          <w:color w:val="000000" w:themeColor="text1"/>
        </w:rPr>
        <w:t xml:space="preserve"> of monthly meetings </w:t>
      </w:r>
      <w:r w:rsidR="00B45A92">
        <w:rPr>
          <w:color w:val="000000" w:themeColor="text1"/>
        </w:rPr>
        <w:t>may</w:t>
      </w:r>
      <w:r w:rsidR="0026589F">
        <w:rPr>
          <w:color w:val="000000" w:themeColor="text1"/>
        </w:rPr>
        <w:t xml:space="preserve"> be determined during </w:t>
      </w:r>
      <w:r w:rsidR="00B45A92">
        <w:rPr>
          <w:color w:val="000000" w:themeColor="text1"/>
        </w:rPr>
        <w:t>an</w:t>
      </w:r>
      <w:r w:rsidR="0026589F">
        <w:rPr>
          <w:color w:val="000000" w:themeColor="text1"/>
        </w:rPr>
        <w:t xml:space="preserve"> organization</w:t>
      </w:r>
      <w:r w:rsidR="00B45A92">
        <w:rPr>
          <w:color w:val="000000" w:themeColor="text1"/>
        </w:rPr>
        <w:t>al</w:t>
      </w:r>
      <w:r w:rsidR="0026589F">
        <w:rPr>
          <w:color w:val="000000" w:themeColor="text1"/>
        </w:rPr>
        <w:t xml:space="preserve"> meeting in July.</w:t>
      </w:r>
      <w:r w:rsidR="00E261AC">
        <w:rPr>
          <w:color w:val="000000" w:themeColor="text1"/>
        </w:rPr>
        <w:t xml:space="preserve"> </w:t>
      </w:r>
    </w:p>
    <w:p w14:paraId="6807CB85" w14:textId="77777777" w:rsidR="00655120" w:rsidRDefault="00655120" w:rsidP="00EE4AC8">
      <w:pPr>
        <w:pStyle w:val="ListParagraph"/>
        <w:ind w:left="1080"/>
        <w:jc w:val="both"/>
        <w:rPr>
          <w:u w:val="single"/>
        </w:rPr>
      </w:pPr>
    </w:p>
    <w:p w14:paraId="7B801927" w14:textId="456EB838" w:rsidR="005D10B6" w:rsidRPr="00EE4AC8" w:rsidRDefault="00655120" w:rsidP="00EE4AC8">
      <w:pPr>
        <w:pStyle w:val="ListParagraph"/>
        <w:ind w:left="1080"/>
        <w:jc w:val="both"/>
      </w:pPr>
      <w:r>
        <w:t>The Chairperson of the Authority Board is authorized to change the da</w:t>
      </w:r>
      <w:r w:rsidR="0010330C">
        <w:t>te</w:t>
      </w:r>
      <w:r>
        <w:t xml:space="preserve">, </w:t>
      </w:r>
      <w:r w:rsidR="0010330C">
        <w:t>time</w:t>
      </w:r>
      <w:r>
        <w:t>, and place of any such monthly meeting of the Authority Board</w:t>
      </w:r>
      <w:bookmarkStart w:id="0" w:name="_Hlk137197347"/>
      <w:r>
        <w:t xml:space="preserve">, but notice of such change shall be given to all members of the Authority Board and the public in accordance with </w:t>
      </w:r>
      <w:r>
        <w:rPr>
          <w:color w:val="000000" w:themeColor="text1"/>
        </w:rPr>
        <w:t>West Virginia law including, but not limited to, the Open Governmental Proceedings Act</w:t>
      </w:r>
      <w:r>
        <w:t xml:space="preserve">. </w:t>
      </w:r>
    </w:p>
    <w:bookmarkEnd w:id="0"/>
    <w:p w14:paraId="5EBCA01B" w14:textId="77777777" w:rsidR="00655120" w:rsidRDefault="00655120" w:rsidP="00EE4AC8">
      <w:pPr>
        <w:pStyle w:val="ListParagraph"/>
        <w:ind w:left="1080"/>
        <w:jc w:val="both"/>
        <w:rPr>
          <w:u w:val="single"/>
        </w:rPr>
      </w:pPr>
    </w:p>
    <w:p w14:paraId="7A7128AB" w14:textId="277C3A03" w:rsidR="00E261AC" w:rsidRPr="00EE4AC8" w:rsidRDefault="00E261AC" w:rsidP="00EE4AC8">
      <w:pPr>
        <w:pStyle w:val="ListParagraph"/>
        <w:ind w:left="1080"/>
        <w:jc w:val="both"/>
        <w:rPr>
          <w:color w:val="000000" w:themeColor="text1"/>
        </w:rPr>
      </w:pPr>
      <w:r>
        <w:rPr>
          <w:color w:val="000000" w:themeColor="text1"/>
        </w:rPr>
        <w:t>All meetings of the Authority Board shall be conducted pursuant to West Virginia law</w:t>
      </w:r>
      <w:r w:rsidR="000C293D">
        <w:rPr>
          <w:color w:val="000000" w:themeColor="text1"/>
        </w:rPr>
        <w:t>, the Open Governmental Proceedings Act,</w:t>
      </w:r>
      <w:r>
        <w:rPr>
          <w:color w:val="000000" w:themeColor="text1"/>
        </w:rPr>
        <w:t xml:space="preserve"> and </w:t>
      </w:r>
      <w:r>
        <w:rPr>
          <w:i/>
          <w:iCs/>
          <w:color w:val="000000" w:themeColor="text1"/>
        </w:rPr>
        <w:t xml:space="preserve">Roberts Rules of Order </w:t>
      </w:r>
      <w:r w:rsidR="008105A0">
        <w:rPr>
          <w:i/>
          <w:iCs/>
          <w:color w:val="000000" w:themeColor="text1"/>
        </w:rPr>
        <w:t>Revised</w:t>
      </w:r>
      <w:r w:rsidR="00762E7B">
        <w:rPr>
          <w:color w:val="000000" w:themeColor="text1"/>
        </w:rPr>
        <w:t xml:space="preserve">. </w:t>
      </w:r>
      <w:r w:rsidR="00837145">
        <w:rPr>
          <w:color w:val="000000" w:themeColor="text1"/>
        </w:rPr>
        <w:t>Any meeting of the Authority Board may be held</w:t>
      </w:r>
      <w:r w:rsidR="003C25C5">
        <w:rPr>
          <w:color w:val="000000" w:themeColor="text1"/>
        </w:rPr>
        <w:t xml:space="preserve"> telephonically and/or</w:t>
      </w:r>
      <w:r w:rsidR="00837145">
        <w:rPr>
          <w:color w:val="000000" w:themeColor="text1"/>
        </w:rPr>
        <w:t xml:space="preserve"> virtually. </w:t>
      </w:r>
    </w:p>
    <w:p w14:paraId="4D4AB17F" w14:textId="77777777" w:rsidR="005D7F8B" w:rsidRDefault="005D7F8B" w:rsidP="00EE4AC8">
      <w:pPr>
        <w:pStyle w:val="ListParagraph"/>
        <w:ind w:left="1080"/>
        <w:jc w:val="both"/>
        <w:rPr>
          <w:u w:val="single"/>
        </w:rPr>
      </w:pPr>
    </w:p>
    <w:p w14:paraId="4588289B" w14:textId="65A5C243" w:rsidR="00CB286D" w:rsidRDefault="00CB286D" w:rsidP="00EE4AC8">
      <w:pPr>
        <w:pStyle w:val="ListParagraph"/>
        <w:jc w:val="both"/>
      </w:pPr>
      <w:r w:rsidRPr="00CB286D">
        <w:t xml:space="preserve">2.  </w:t>
      </w:r>
      <w:r w:rsidR="001D4E7A" w:rsidRPr="001D4E7A">
        <w:rPr>
          <w:u w:val="single"/>
        </w:rPr>
        <w:t xml:space="preserve">Special </w:t>
      </w:r>
      <w:r w:rsidR="00203A96">
        <w:rPr>
          <w:u w:val="single"/>
        </w:rPr>
        <w:t>M</w:t>
      </w:r>
      <w:r w:rsidR="001D4E7A" w:rsidRPr="001D4E7A">
        <w:rPr>
          <w:u w:val="single"/>
        </w:rPr>
        <w:t>eetings</w:t>
      </w:r>
      <w:r w:rsidR="00762E7B">
        <w:t xml:space="preserve">. </w:t>
      </w:r>
      <w:r w:rsidR="00FD26B8">
        <w:t>Special meetings</w:t>
      </w:r>
      <w:r w:rsidR="001D4E7A">
        <w:t xml:space="preserve"> may be called at any time by the </w:t>
      </w:r>
      <w:r w:rsidR="00FE55C6">
        <w:t>Chairperson</w:t>
      </w:r>
      <w:r w:rsidR="001D4E7A">
        <w:t>, or by three members of the Authority</w:t>
      </w:r>
      <w:r w:rsidR="000C293D">
        <w:t xml:space="preserve"> Board</w:t>
      </w:r>
      <w:r w:rsidR="001D4E7A">
        <w:t>.</w:t>
      </w:r>
    </w:p>
    <w:p w14:paraId="55377525" w14:textId="77777777" w:rsidR="005D10B6" w:rsidRDefault="005D10B6" w:rsidP="00EE4AC8">
      <w:pPr>
        <w:pStyle w:val="ListParagraph"/>
        <w:jc w:val="both"/>
      </w:pPr>
    </w:p>
    <w:p w14:paraId="7B9288C4" w14:textId="1F76F11B" w:rsidR="00346A8C" w:rsidRDefault="005D10B6" w:rsidP="00EE4AC8">
      <w:pPr>
        <w:pStyle w:val="ListParagraph"/>
        <w:jc w:val="both"/>
      </w:pPr>
      <w:r>
        <w:t xml:space="preserve">The Chairperson or </w:t>
      </w:r>
      <w:r w:rsidR="000E5A01">
        <w:t>any three members of the Authority Board calling a special meeting may designate the da</w:t>
      </w:r>
      <w:r w:rsidR="0010330C">
        <w:t>te</w:t>
      </w:r>
      <w:r w:rsidR="000E5A01">
        <w:t xml:space="preserve">, </w:t>
      </w:r>
      <w:r w:rsidR="0010330C">
        <w:t>time</w:t>
      </w:r>
      <w:r w:rsidR="000E5A01">
        <w:t>, and place of such special meeting of the Authority Board,</w:t>
      </w:r>
      <w:r w:rsidR="000E5A01" w:rsidRPr="000E5A01">
        <w:t xml:space="preserve"> but notice of such </w:t>
      </w:r>
      <w:r w:rsidR="000E5A01">
        <w:t xml:space="preserve">meeting </w:t>
      </w:r>
      <w:r w:rsidR="000E5A01" w:rsidRPr="000E5A01">
        <w:t xml:space="preserve">shall be given to all members of the Authority Board and the public in accordance with West Virginia law including, but not limited to, the Open Governmental Proceedings Act. </w:t>
      </w:r>
    </w:p>
    <w:p w14:paraId="138AA97D" w14:textId="77777777" w:rsidR="005D7F8B" w:rsidRDefault="005D7F8B" w:rsidP="00EE4AC8">
      <w:pPr>
        <w:pStyle w:val="ListParagraph"/>
        <w:jc w:val="both"/>
      </w:pPr>
    </w:p>
    <w:p w14:paraId="4994D875" w14:textId="22DCB9A3" w:rsidR="00CB286D" w:rsidRDefault="00CB286D" w:rsidP="00EE4AC8">
      <w:pPr>
        <w:pStyle w:val="ListParagraph"/>
        <w:jc w:val="both"/>
      </w:pPr>
      <w:r>
        <w:t xml:space="preserve">3. </w:t>
      </w:r>
      <w:r w:rsidR="001D4E7A">
        <w:rPr>
          <w:u w:val="single"/>
        </w:rPr>
        <w:t>Emergency Meetings</w:t>
      </w:r>
      <w:r w:rsidR="00762E7B" w:rsidRPr="001D4E7A">
        <w:t>.</w:t>
      </w:r>
      <w:r w:rsidR="00762E7B">
        <w:t xml:space="preserve"> </w:t>
      </w:r>
      <w:r w:rsidR="001D4E7A">
        <w:t xml:space="preserve">Emergency meetings may be </w:t>
      </w:r>
      <w:r w:rsidR="008515A7">
        <w:t xml:space="preserve">called and </w:t>
      </w:r>
      <w:r w:rsidR="001D4E7A">
        <w:t>held</w:t>
      </w:r>
      <w:r w:rsidR="008515A7">
        <w:t xml:space="preserve"> by the Authority Board</w:t>
      </w:r>
      <w:r w:rsidR="001D4E7A">
        <w:t xml:space="preserve"> in the event of a severe and imminent threat to the health, safety, or welfare of t</w:t>
      </w:r>
      <w:r w:rsidR="00FD26B8">
        <w:t>he public</w:t>
      </w:r>
      <w:r w:rsidR="008515A7">
        <w:t>; an imminent threat of damage to public or private property; or an imminent material financial loss or other imminent substantial harm to the Authority, the Greenbrier Valley Airport, its employees, or the members of the public which it serves.</w:t>
      </w:r>
      <w:r w:rsidR="00FD26B8">
        <w:t xml:space="preserve"> </w:t>
      </w:r>
    </w:p>
    <w:p w14:paraId="5785BD4D" w14:textId="77777777" w:rsidR="008515A7" w:rsidRDefault="008515A7" w:rsidP="00EE4AC8">
      <w:pPr>
        <w:pStyle w:val="ListParagraph"/>
        <w:jc w:val="both"/>
      </w:pPr>
    </w:p>
    <w:p w14:paraId="4618436B" w14:textId="7302BEAF" w:rsidR="00BB12D7" w:rsidRDefault="008515A7" w:rsidP="00EE4AC8">
      <w:pPr>
        <w:pStyle w:val="ListParagraph"/>
        <w:jc w:val="both"/>
      </w:pPr>
      <w:r>
        <w:t>The Chairperson or any</w:t>
      </w:r>
      <w:r w:rsidR="0010330C">
        <w:t xml:space="preserve"> three</w:t>
      </w:r>
      <w:r>
        <w:t xml:space="preserve"> members of the Authority Board may call an emergency meeting and may designate the da</w:t>
      </w:r>
      <w:r w:rsidR="0010330C">
        <w:t>te</w:t>
      </w:r>
      <w:r>
        <w:t xml:space="preserve">, </w:t>
      </w:r>
      <w:r w:rsidR="0010330C">
        <w:t>time</w:t>
      </w:r>
      <w:r>
        <w:t>, and place of such emergency meeting,</w:t>
      </w:r>
      <w:r w:rsidRPr="000E5A01">
        <w:t xml:space="preserve"> but notice of such </w:t>
      </w:r>
      <w:r>
        <w:t xml:space="preserve">meeting </w:t>
      </w:r>
      <w:r w:rsidRPr="000E5A01">
        <w:t xml:space="preserve">shall be given to all members of the </w:t>
      </w:r>
      <w:r>
        <w:t xml:space="preserve">Authority Board </w:t>
      </w:r>
      <w:r w:rsidRPr="000E5A01">
        <w:t xml:space="preserve">and the public in accordance with West Virginia law including, but not limited to, the Open Governmental Proceedings Act. </w:t>
      </w:r>
    </w:p>
    <w:p w14:paraId="6E40D53F" w14:textId="77777777" w:rsidR="00CB286D" w:rsidRDefault="00CB286D" w:rsidP="00EE4AC8">
      <w:pPr>
        <w:pStyle w:val="ListParagraph"/>
        <w:jc w:val="both"/>
      </w:pPr>
    </w:p>
    <w:p w14:paraId="4841BC6F" w14:textId="46C5BC02" w:rsidR="00CB286D" w:rsidRDefault="00CB286D" w:rsidP="00EE4AC8">
      <w:pPr>
        <w:pStyle w:val="ListParagraph"/>
        <w:jc w:val="both"/>
      </w:pPr>
      <w:r>
        <w:t xml:space="preserve">4.  </w:t>
      </w:r>
      <w:r w:rsidR="001D4E7A" w:rsidRPr="00203A96">
        <w:rPr>
          <w:u w:val="single"/>
        </w:rPr>
        <w:t>Quorum</w:t>
      </w:r>
      <w:r w:rsidR="00762E7B" w:rsidRPr="00203A96">
        <w:rPr>
          <w:u w:val="single"/>
        </w:rPr>
        <w:t>.</w:t>
      </w:r>
      <w:r w:rsidR="00762E7B">
        <w:t xml:space="preserve"> </w:t>
      </w:r>
      <w:r w:rsidR="001D4E7A">
        <w:t xml:space="preserve">Three </w:t>
      </w:r>
      <w:r w:rsidR="00D51D68">
        <w:t xml:space="preserve">(3) </w:t>
      </w:r>
      <w:r w:rsidR="001D4E7A">
        <w:t>members of the Authority</w:t>
      </w:r>
      <w:r w:rsidR="008308C2">
        <w:t xml:space="preserve"> Board</w:t>
      </w:r>
      <w:r w:rsidR="001D4E7A">
        <w:t xml:space="preserve"> shall constitute a quorum to conduct the business of the </w:t>
      </w:r>
      <w:r w:rsidR="00C67632">
        <w:t>Authority</w:t>
      </w:r>
      <w:r w:rsidR="001D4E7A">
        <w:t>.</w:t>
      </w:r>
    </w:p>
    <w:p w14:paraId="1CE6D38E" w14:textId="77777777" w:rsidR="00CB286D" w:rsidRDefault="00CB286D" w:rsidP="00EE4AC8">
      <w:pPr>
        <w:pStyle w:val="ListParagraph"/>
        <w:jc w:val="both"/>
      </w:pPr>
    </w:p>
    <w:p w14:paraId="5E4EB145" w14:textId="3ADCCB73" w:rsidR="00CB286D" w:rsidRDefault="00CB286D" w:rsidP="00EE4AC8">
      <w:pPr>
        <w:pStyle w:val="ListParagraph"/>
        <w:jc w:val="both"/>
      </w:pPr>
      <w:r>
        <w:t xml:space="preserve">5.  </w:t>
      </w:r>
      <w:r w:rsidR="001D4E7A">
        <w:rPr>
          <w:u w:val="single"/>
        </w:rPr>
        <w:t>Notice of Meetings</w:t>
      </w:r>
      <w:r w:rsidR="00762E7B">
        <w:rPr>
          <w:u w:val="single"/>
        </w:rPr>
        <w:t>.</w:t>
      </w:r>
      <w:r w:rsidR="00762E7B">
        <w:t xml:space="preserve"> </w:t>
      </w:r>
      <w:r w:rsidR="001D0A0B">
        <w:t>The Notice and the Agenda for all meetings</w:t>
      </w:r>
      <w:r w:rsidR="001D4E7A">
        <w:t xml:space="preserve"> shall be posted </w:t>
      </w:r>
      <w:r w:rsidR="007927A0">
        <w:t>to</w:t>
      </w:r>
      <w:r w:rsidR="001D4E7A">
        <w:t xml:space="preserve"> the public in accordance with West Virginia</w:t>
      </w:r>
      <w:r w:rsidR="000D1B2C" w:rsidRPr="000D1B2C">
        <w:rPr>
          <w:color w:val="000000" w:themeColor="text1"/>
        </w:rPr>
        <w:t xml:space="preserve"> </w:t>
      </w:r>
      <w:r w:rsidR="000D1B2C">
        <w:rPr>
          <w:color w:val="000000" w:themeColor="text1"/>
        </w:rPr>
        <w:t xml:space="preserve">law including, but not limited to, </w:t>
      </w:r>
      <w:r w:rsidR="000D1B2C">
        <w:t>the Open Governmental Proceedings Act</w:t>
      </w:r>
      <w:r w:rsidR="001D4E7A">
        <w:t>.</w:t>
      </w:r>
    </w:p>
    <w:p w14:paraId="0BF3973C" w14:textId="77777777" w:rsidR="00CB286D" w:rsidRDefault="00CB286D" w:rsidP="00EE4AC8">
      <w:pPr>
        <w:pStyle w:val="ListParagraph"/>
        <w:jc w:val="both"/>
      </w:pPr>
    </w:p>
    <w:p w14:paraId="1AFD933E" w14:textId="77C9CA8B" w:rsidR="00CB286D" w:rsidRDefault="00CB286D" w:rsidP="00EE4AC8">
      <w:pPr>
        <w:pStyle w:val="ListParagraph"/>
        <w:jc w:val="both"/>
      </w:pPr>
      <w:r>
        <w:t xml:space="preserve">6.  </w:t>
      </w:r>
      <w:r w:rsidR="00775093" w:rsidRPr="00775093">
        <w:rPr>
          <w:u w:val="single"/>
        </w:rPr>
        <w:t>Executive</w:t>
      </w:r>
      <w:r w:rsidR="00D16F94" w:rsidRPr="00775093">
        <w:rPr>
          <w:u w:val="single"/>
        </w:rPr>
        <w:t xml:space="preserve"> Sessions</w:t>
      </w:r>
      <w:r w:rsidR="00762E7B" w:rsidRPr="00D16F94">
        <w:rPr>
          <w:u w:val="single"/>
        </w:rPr>
        <w:t>.</w:t>
      </w:r>
      <w:r w:rsidR="00762E7B">
        <w:t xml:space="preserve"> </w:t>
      </w:r>
      <w:r w:rsidR="00D16F94">
        <w:t xml:space="preserve">The Authority </w:t>
      </w:r>
      <w:r w:rsidR="008308C2">
        <w:t xml:space="preserve">Board </w:t>
      </w:r>
      <w:r w:rsidR="00D16F94">
        <w:t xml:space="preserve">may meet in </w:t>
      </w:r>
      <w:r w:rsidR="00775093">
        <w:t>an executive</w:t>
      </w:r>
      <w:r w:rsidR="00D16F94">
        <w:t xml:space="preserve"> session for purposes provided </w:t>
      </w:r>
      <w:r w:rsidR="00227FA5">
        <w:t xml:space="preserve">by </w:t>
      </w:r>
      <w:bookmarkStart w:id="1" w:name="_Hlk137197036"/>
      <w:r w:rsidR="004D737E">
        <w:rPr>
          <w:color w:val="000000" w:themeColor="text1"/>
        </w:rPr>
        <w:t xml:space="preserve">West Virginia law including, but not limited to, </w:t>
      </w:r>
      <w:r w:rsidR="00227FA5">
        <w:t>the Open Governmental Proceedings Act</w:t>
      </w:r>
      <w:r w:rsidR="00D16F94">
        <w:t>.</w:t>
      </w:r>
      <w:bookmarkEnd w:id="1"/>
    </w:p>
    <w:p w14:paraId="0D067F14" w14:textId="77777777" w:rsidR="00CB286D" w:rsidRDefault="00CB286D" w:rsidP="00EE4AC8">
      <w:pPr>
        <w:pStyle w:val="ListParagraph"/>
        <w:jc w:val="both"/>
      </w:pPr>
    </w:p>
    <w:p w14:paraId="4D45D5AA" w14:textId="64B15F7C" w:rsidR="001F74D6" w:rsidRDefault="00CB286D" w:rsidP="00EE4AC8">
      <w:pPr>
        <w:pStyle w:val="ListParagraph"/>
        <w:jc w:val="both"/>
      </w:pPr>
      <w:r>
        <w:t xml:space="preserve">7.  </w:t>
      </w:r>
      <w:r w:rsidR="00D16F94">
        <w:rPr>
          <w:u w:val="single"/>
        </w:rPr>
        <w:t>Minutes of the Meetings</w:t>
      </w:r>
      <w:r w:rsidR="00762E7B">
        <w:rPr>
          <w:u w:val="single"/>
        </w:rPr>
        <w:t>.</w:t>
      </w:r>
      <w:r w:rsidR="00762E7B">
        <w:t xml:space="preserve"> </w:t>
      </w:r>
      <w:r w:rsidR="00D16F94">
        <w:t xml:space="preserve">The Authority </w:t>
      </w:r>
      <w:r w:rsidR="00026608">
        <w:t>Board shall</w:t>
      </w:r>
      <w:r w:rsidR="00D16F94">
        <w:t xml:space="preserve"> keep written or printed minutes of each meeting </w:t>
      </w:r>
      <w:r w:rsidR="00017A9F">
        <w:t>in accordance with West Virginia</w:t>
      </w:r>
      <w:r w:rsidR="00017A9F" w:rsidRPr="000D1B2C">
        <w:rPr>
          <w:color w:val="000000" w:themeColor="text1"/>
        </w:rPr>
        <w:t xml:space="preserve"> </w:t>
      </w:r>
      <w:r w:rsidR="00017A9F">
        <w:rPr>
          <w:color w:val="000000" w:themeColor="text1"/>
        </w:rPr>
        <w:t xml:space="preserve">law including, but not limited to, </w:t>
      </w:r>
      <w:r w:rsidR="00017A9F">
        <w:t>the Open Governmental Proceedings Act.</w:t>
      </w:r>
    </w:p>
    <w:p w14:paraId="0B22CBD4" w14:textId="77777777" w:rsidR="0062353F" w:rsidRDefault="0062353F" w:rsidP="00EE4AC8">
      <w:pPr>
        <w:pStyle w:val="ListParagraph"/>
        <w:jc w:val="both"/>
      </w:pPr>
    </w:p>
    <w:p w14:paraId="3A2A396C" w14:textId="06FD78FB" w:rsidR="00E12B38" w:rsidRDefault="0062353F" w:rsidP="00EE4AC8">
      <w:pPr>
        <w:pStyle w:val="ListParagraph"/>
        <w:jc w:val="both"/>
      </w:pPr>
      <w:r>
        <w:t xml:space="preserve">8. </w:t>
      </w:r>
      <w:r w:rsidRPr="00767F36">
        <w:rPr>
          <w:u w:val="single"/>
        </w:rPr>
        <w:t>Meeting Agenda</w:t>
      </w:r>
      <w:r w:rsidR="00762E7B">
        <w:t xml:space="preserve">. </w:t>
      </w:r>
      <w:r>
        <w:t xml:space="preserve">The order of business for </w:t>
      </w:r>
      <w:r w:rsidR="00924098">
        <w:t xml:space="preserve">any </w:t>
      </w:r>
      <w:r>
        <w:t xml:space="preserve">meeting agenda </w:t>
      </w:r>
      <w:r w:rsidR="00E12B38">
        <w:t>may</w:t>
      </w:r>
      <w:r>
        <w:t xml:space="preserve"> </w:t>
      </w:r>
      <w:r w:rsidR="00F06D60">
        <w:t>include the</w:t>
      </w:r>
      <w:r>
        <w:t xml:space="preserve"> follow</w:t>
      </w:r>
      <w:r w:rsidR="00F06D60">
        <w:t>ing</w:t>
      </w:r>
      <w:r>
        <w:t>:</w:t>
      </w:r>
      <w:r w:rsidR="002B088B">
        <w:t xml:space="preserve"> </w:t>
      </w:r>
      <w:r w:rsidR="00F06D60">
        <w:t xml:space="preserve">Call to Order; </w:t>
      </w:r>
      <w:r w:rsidR="002B088B">
        <w:t xml:space="preserve">Quorum; Public Comment Period; </w:t>
      </w:r>
      <w:r w:rsidR="00F06D60">
        <w:t>A</w:t>
      </w:r>
      <w:r w:rsidR="002B088B">
        <w:t xml:space="preserve">pproval of </w:t>
      </w:r>
      <w:r w:rsidR="00F06D60">
        <w:t>M</w:t>
      </w:r>
      <w:r w:rsidR="002B088B">
        <w:t xml:space="preserve">inutes; </w:t>
      </w:r>
      <w:r w:rsidR="00F06D60">
        <w:t>F</w:t>
      </w:r>
      <w:r w:rsidR="002B088B">
        <w:t xml:space="preserve">inancial </w:t>
      </w:r>
      <w:r w:rsidR="00F06D60">
        <w:t>R</w:t>
      </w:r>
      <w:r w:rsidR="00EC5B40">
        <w:t>eport</w:t>
      </w:r>
      <w:r w:rsidR="00F06D60">
        <w:t>s</w:t>
      </w:r>
      <w:r w:rsidR="00EC5B40">
        <w:t>;</w:t>
      </w:r>
      <w:r w:rsidR="00F06D60">
        <w:t xml:space="preserve"> CFO’s Report; Construction, Projects, B</w:t>
      </w:r>
      <w:r w:rsidR="002B088B">
        <w:t xml:space="preserve">uilding and </w:t>
      </w:r>
      <w:r w:rsidR="00F06D60">
        <w:t>M</w:t>
      </w:r>
      <w:r w:rsidR="002B088B">
        <w:t>ainten</w:t>
      </w:r>
      <w:r w:rsidR="003F03E8">
        <w:t>an</w:t>
      </w:r>
      <w:r w:rsidR="00EC5B40">
        <w:t xml:space="preserve">ce; </w:t>
      </w:r>
      <w:r w:rsidR="00F06D60">
        <w:t>P</w:t>
      </w:r>
      <w:r w:rsidR="002B088B">
        <w:t>ersonnel;</w:t>
      </w:r>
      <w:r w:rsidR="00F06D60">
        <w:t xml:space="preserve"> Airport Director’s Report; any necessary Executive Sessions; and any other matter placed upon the meeting’s agenda</w:t>
      </w:r>
      <w:r w:rsidR="002B088B">
        <w:t>.</w:t>
      </w:r>
      <w:r w:rsidR="00F06D60">
        <w:t xml:space="preserve"> Meeting </w:t>
      </w:r>
      <w:r w:rsidR="00034CB7">
        <w:t xml:space="preserve">Agendas shall be in accordance </w:t>
      </w:r>
      <w:r w:rsidR="00FD16B9" w:rsidRPr="000E5A01">
        <w:t xml:space="preserve">with West Virginia law including, but not limited to, </w:t>
      </w:r>
      <w:r w:rsidR="00034CB7">
        <w:t>the O</w:t>
      </w:r>
      <w:r w:rsidR="00CF5ACC">
        <w:t xml:space="preserve">pen Governmental Proceeding </w:t>
      </w:r>
      <w:r w:rsidR="00CF5ACC" w:rsidRPr="00FD5F94">
        <w:t>Act</w:t>
      </w:r>
      <w:r w:rsidR="007D1B64" w:rsidRPr="00FD5F94">
        <w:t>.</w:t>
      </w:r>
      <w:r w:rsidR="006F7366" w:rsidRPr="00FD5F94">
        <w:t xml:space="preserve"> </w:t>
      </w:r>
    </w:p>
    <w:p w14:paraId="7E43A65F" w14:textId="77777777" w:rsidR="00E12B38" w:rsidRDefault="00E12B38" w:rsidP="00EE4AC8">
      <w:pPr>
        <w:pStyle w:val="ListParagraph"/>
        <w:jc w:val="both"/>
      </w:pPr>
    </w:p>
    <w:p w14:paraId="77D4881B" w14:textId="1ABA6F23" w:rsidR="005D7F8B" w:rsidRDefault="00FD26B8" w:rsidP="00EE4AC8">
      <w:pPr>
        <w:pStyle w:val="ListParagraph"/>
        <w:numPr>
          <w:ilvl w:val="0"/>
          <w:numId w:val="11"/>
        </w:numPr>
        <w:jc w:val="both"/>
      </w:pPr>
      <w:r w:rsidRPr="001F74D6">
        <w:rPr>
          <w:u w:val="single"/>
        </w:rPr>
        <w:t>Compensation</w:t>
      </w:r>
      <w:r w:rsidR="00762E7B">
        <w:t xml:space="preserve">. </w:t>
      </w:r>
    </w:p>
    <w:p w14:paraId="1C1D7F01" w14:textId="2BE746F6" w:rsidR="00324263" w:rsidRDefault="00FD26B8" w:rsidP="00EE4AC8">
      <w:pPr>
        <w:pStyle w:val="ListParagraph"/>
        <w:jc w:val="both"/>
      </w:pPr>
      <w:r w:rsidRPr="001F74D6">
        <w:t>Members</w:t>
      </w:r>
      <w:r>
        <w:t xml:space="preserve"> of the Authority </w:t>
      </w:r>
      <w:r w:rsidR="00D1538F">
        <w:t xml:space="preserve">Board </w:t>
      </w:r>
      <w:r>
        <w:t>may receive compensation per mile for travel as permitted by The Internal Revenue Service optional standard mileage rates by submitting and attesting to a mileage log for a personal vehicle used</w:t>
      </w:r>
      <w:r w:rsidR="00762E7B">
        <w:t xml:space="preserve">. </w:t>
      </w:r>
      <w:r>
        <w:t>Members may also be reimbursed for legitimate expenses incurred in the performance of their duties as members of the Authority</w:t>
      </w:r>
      <w:r w:rsidR="00D1538F">
        <w:t xml:space="preserve"> Board</w:t>
      </w:r>
      <w:r w:rsidR="00762E7B">
        <w:t xml:space="preserve">. </w:t>
      </w:r>
      <w:r>
        <w:t>Said bills are to be presented to the Authority for approval and payment.</w:t>
      </w:r>
    </w:p>
    <w:p w14:paraId="41E96FA4" w14:textId="77777777" w:rsidR="00762E7B" w:rsidRDefault="00762E7B" w:rsidP="00EE4AC8">
      <w:pPr>
        <w:pStyle w:val="ListParagraph"/>
        <w:jc w:val="both"/>
      </w:pPr>
    </w:p>
    <w:p w14:paraId="7040C1F8" w14:textId="77777777" w:rsidR="00762E7B" w:rsidRDefault="00762E7B" w:rsidP="00EE4AC8">
      <w:pPr>
        <w:pStyle w:val="ListParagraph"/>
        <w:jc w:val="both"/>
      </w:pPr>
    </w:p>
    <w:p w14:paraId="329DFB57" w14:textId="18FD82FC" w:rsidR="005D7F8B" w:rsidRDefault="00FD26B8" w:rsidP="00EE4AC8">
      <w:pPr>
        <w:pStyle w:val="ListParagraph"/>
        <w:numPr>
          <w:ilvl w:val="0"/>
          <w:numId w:val="11"/>
        </w:numPr>
        <w:jc w:val="both"/>
      </w:pPr>
      <w:r w:rsidRPr="001F74D6">
        <w:t xml:space="preserve"> </w:t>
      </w:r>
      <w:r w:rsidRPr="0052760D">
        <w:rPr>
          <w:u w:val="single"/>
        </w:rPr>
        <w:t>Committees</w:t>
      </w:r>
      <w:r w:rsidR="00762E7B" w:rsidRPr="001F74D6">
        <w:t xml:space="preserve">. </w:t>
      </w:r>
      <w:r w:rsidR="00D20444">
        <w:t xml:space="preserve"> </w:t>
      </w:r>
    </w:p>
    <w:p w14:paraId="024E8867" w14:textId="7CD70B27" w:rsidR="00346A8C" w:rsidRDefault="00FD26B8" w:rsidP="00EE4AC8">
      <w:pPr>
        <w:pStyle w:val="ListParagraph"/>
        <w:jc w:val="both"/>
      </w:pPr>
      <w:r>
        <w:t xml:space="preserve">The </w:t>
      </w:r>
      <w:r w:rsidR="00FE55C6">
        <w:t>Chairperson</w:t>
      </w:r>
      <w:r>
        <w:t xml:space="preserve"> of the Authority has the power to appoint committees if the need arises</w:t>
      </w:r>
      <w:r w:rsidR="00762E7B">
        <w:t xml:space="preserve">. </w:t>
      </w:r>
      <w:r w:rsidR="00D20444">
        <w:t>Each committee shall keep written or printed minutes of its proceedings</w:t>
      </w:r>
      <w:r w:rsidR="00762E7B">
        <w:t xml:space="preserve">. </w:t>
      </w:r>
      <w:r w:rsidR="00D20444">
        <w:t xml:space="preserve">Committee meetings </w:t>
      </w:r>
      <w:r w:rsidR="00EC5B40">
        <w:t xml:space="preserve">shall be </w:t>
      </w:r>
      <w:r w:rsidR="0091479C">
        <w:t>governed by</w:t>
      </w:r>
      <w:r w:rsidR="00EC5B40">
        <w:t xml:space="preserve"> the Open Governmental Proceedings Act.</w:t>
      </w:r>
    </w:p>
    <w:p w14:paraId="717386DE" w14:textId="77777777" w:rsidR="0052760D" w:rsidRPr="00BC2477" w:rsidRDefault="0052760D" w:rsidP="00EE4AC8">
      <w:pPr>
        <w:pStyle w:val="ListParagraph"/>
        <w:jc w:val="both"/>
      </w:pPr>
    </w:p>
    <w:p w14:paraId="7809DFD1" w14:textId="3BC334C5" w:rsidR="0026589F" w:rsidRDefault="0052760D" w:rsidP="00EE4AC8">
      <w:pPr>
        <w:pStyle w:val="ListParagraph"/>
        <w:numPr>
          <w:ilvl w:val="0"/>
          <w:numId w:val="11"/>
        </w:numPr>
        <w:jc w:val="both"/>
      </w:pPr>
      <w:r w:rsidRPr="005D7F8B">
        <w:rPr>
          <w:u w:val="single"/>
        </w:rPr>
        <w:t xml:space="preserve"> </w:t>
      </w:r>
      <w:r w:rsidR="0026589F" w:rsidRPr="005D7F8B">
        <w:rPr>
          <w:u w:val="single"/>
        </w:rPr>
        <w:t>Standing Committees</w:t>
      </w:r>
      <w:r w:rsidR="00943E3E" w:rsidRPr="00EE4AC8">
        <w:t>.</w:t>
      </w:r>
      <w:r w:rsidR="0026589F" w:rsidRPr="00C81D47">
        <w:t xml:space="preserve"> </w:t>
      </w:r>
      <w:r w:rsidR="00943E3E">
        <w:t>The Authority Board may create a</w:t>
      </w:r>
      <w:r w:rsidR="005D7F8B">
        <w:t>dvisory committees</w:t>
      </w:r>
      <w:r w:rsidR="00943E3E">
        <w:t xml:space="preserve"> that include, but are not limited to,</w:t>
      </w:r>
      <w:r w:rsidR="00CD27B8">
        <w:t xml:space="preserve"> </w:t>
      </w:r>
      <w:r w:rsidR="0026589F" w:rsidRPr="00C81D47">
        <w:t>Tourism; Economic Development; Public Outreach and Special Events</w:t>
      </w:r>
      <w:r w:rsidR="005D7F8B">
        <w:t>.</w:t>
      </w:r>
      <w:r>
        <w:t xml:space="preserve"> </w:t>
      </w:r>
      <w:r w:rsidR="0026589F" w:rsidRPr="00C81D47">
        <w:t xml:space="preserve">A Chairperson of the committees </w:t>
      </w:r>
      <w:r w:rsidR="00943E3E">
        <w:t>may</w:t>
      </w:r>
      <w:r w:rsidR="0026589F" w:rsidRPr="00C81D47">
        <w:t xml:space="preserve"> be appointed by the Chairperson of the Authority </w:t>
      </w:r>
      <w:r>
        <w:t>for a term of 1 year</w:t>
      </w:r>
      <w:r w:rsidR="00762E7B">
        <w:t xml:space="preserve">. </w:t>
      </w:r>
      <w:r w:rsidR="0026589F" w:rsidRPr="00C81D47">
        <w:t>Committee members shall serve without compensation and shall be subject to all the requirements of members of the Authority</w:t>
      </w:r>
      <w:r w:rsidR="00601D32">
        <w:t xml:space="preserve"> Board</w:t>
      </w:r>
      <w:r w:rsidR="0026589F" w:rsidRPr="00C81D47">
        <w:t xml:space="preserve"> and of the Authority itself.</w:t>
      </w:r>
      <w:r>
        <w:t xml:space="preserve"> </w:t>
      </w:r>
      <w:r w:rsidR="0026589F" w:rsidRPr="00C81D47">
        <w:t>The Standing Committees shall report to the Authority</w:t>
      </w:r>
      <w:r w:rsidR="00601D32">
        <w:t xml:space="preserve"> Board</w:t>
      </w:r>
      <w:r w:rsidR="0026589F" w:rsidRPr="00C81D47">
        <w:t xml:space="preserve"> and all actions of the committees </w:t>
      </w:r>
      <w:r w:rsidR="00601D32">
        <w:t>are subject to</w:t>
      </w:r>
      <w:r w:rsidR="0026589F" w:rsidRPr="00C81D47">
        <w:t xml:space="preserve"> approv</w:t>
      </w:r>
      <w:r w:rsidR="005D7F8B">
        <w:t>al</w:t>
      </w:r>
      <w:r w:rsidR="0026589F" w:rsidRPr="00C81D47">
        <w:t xml:space="preserve"> by the Authority</w:t>
      </w:r>
      <w:r w:rsidR="00601D32">
        <w:t xml:space="preserve"> Board</w:t>
      </w:r>
      <w:r w:rsidR="0026589F" w:rsidRPr="00C81D47">
        <w:t>.</w:t>
      </w:r>
      <w:r>
        <w:t xml:space="preserve"> </w:t>
      </w:r>
      <w:r w:rsidR="0026589F" w:rsidRPr="00C81D47">
        <w:t>The intent and purpose of the Standing Committees will be to further the purpose and goals of the Authority as a public agency.</w:t>
      </w:r>
    </w:p>
    <w:p w14:paraId="4C5AF219" w14:textId="77777777" w:rsidR="00BC2477" w:rsidRDefault="00BC2477" w:rsidP="00EE4AC8">
      <w:pPr>
        <w:pStyle w:val="ListParagraph"/>
        <w:ind w:left="810"/>
        <w:jc w:val="both"/>
      </w:pPr>
    </w:p>
    <w:p w14:paraId="1494A7A9" w14:textId="6C9BDE99" w:rsidR="00BC2477" w:rsidRDefault="00BC2477" w:rsidP="00EE4AC8">
      <w:pPr>
        <w:pStyle w:val="ListParagraph"/>
        <w:ind w:left="810"/>
        <w:jc w:val="both"/>
      </w:pPr>
      <w:r>
        <w:t>The Chairperson or any members of a standing committee serving upon the standing committee may call the standing committee meeting and may designate the da</w:t>
      </w:r>
      <w:r w:rsidR="00943E3E">
        <w:t>te</w:t>
      </w:r>
      <w:r>
        <w:t xml:space="preserve">, </w:t>
      </w:r>
      <w:r w:rsidR="00943E3E">
        <w:t>time</w:t>
      </w:r>
      <w:r>
        <w:t>, and place of such standing committee meeting,</w:t>
      </w:r>
      <w:r w:rsidRPr="000E5A01">
        <w:t xml:space="preserve"> but notice of such </w:t>
      </w:r>
      <w:r>
        <w:t xml:space="preserve">meeting </w:t>
      </w:r>
      <w:r w:rsidRPr="000E5A01">
        <w:t xml:space="preserve">shall be given to all members of </w:t>
      </w:r>
      <w:r w:rsidR="00A22707">
        <w:t xml:space="preserve">Authority Board, </w:t>
      </w:r>
      <w:r w:rsidRPr="000E5A01">
        <w:t xml:space="preserve">the </w:t>
      </w:r>
      <w:r>
        <w:t xml:space="preserve">standing committee </w:t>
      </w:r>
      <w:r w:rsidRPr="000E5A01">
        <w:t xml:space="preserve">and the public in accordance with West Virginia law including, but not limited to, the Open Governmental Proceedings Act. </w:t>
      </w:r>
    </w:p>
    <w:p w14:paraId="2DDC47CB" w14:textId="77777777" w:rsidR="00CB286D" w:rsidRDefault="00CB286D" w:rsidP="00CB286D"/>
    <w:p w14:paraId="76BAFBC1" w14:textId="77777777" w:rsidR="00D20444" w:rsidRPr="00CB286D" w:rsidRDefault="00D20444" w:rsidP="00D20444">
      <w:pPr>
        <w:pStyle w:val="NoSpacing"/>
        <w:jc w:val="center"/>
        <w:rPr>
          <w:b/>
          <w:u w:val="single"/>
        </w:rPr>
      </w:pPr>
      <w:r w:rsidRPr="00CB286D">
        <w:rPr>
          <w:b/>
          <w:u w:val="single"/>
        </w:rPr>
        <w:t>ARTICLE III</w:t>
      </w:r>
    </w:p>
    <w:p w14:paraId="7E59001D" w14:textId="77777777" w:rsidR="00D20444" w:rsidRPr="00CB286D" w:rsidRDefault="00D20444" w:rsidP="00D20444">
      <w:pPr>
        <w:pStyle w:val="NoSpacing"/>
        <w:jc w:val="center"/>
        <w:rPr>
          <w:b/>
        </w:rPr>
      </w:pPr>
      <w:r w:rsidRPr="00CB286D">
        <w:rPr>
          <w:b/>
          <w:u w:val="single"/>
        </w:rPr>
        <w:t>OFFICERS AND CERTAIN EMPLOYEES</w:t>
      </w:r>
    </w:p>
    <w:p w14:paraId="3766530B" w14:textId="77777777" w:rsidR="00D20444" w:rsidRDefault="00D20444" w:rsidP="00D20444">
      <w:pPr>
        <w:pStyle w:val="NoSpacing"/>
      </w:pPr>
    </w:p>
    <w:p w14:paraId="6B8CA63C" w14:textId="29D672DF" w:rsidR="00B6377E" w:rsidRPr="009A1341" w:rsidRDefault="00D20444" w:rsidP="00EE4AC8">
      <w:pPr>
        <w:pStyle w:val="NoSpacing"/>
        <w:numPr>
          <w:ilvl w:val="0"/>
          <w:numId w:val="36"/>
        </w:numPr>
        <w:jc w:val="both"/>
        <w:rPr>
          <w:color w:val="000000" w:themeColor="text1"/>
        </w:rPr>
      </w:pPr>
      <w:r w:rsidRPr="009A1341">
        <w:rPr>
          <w:color w:val="000000" w:themeColor="text1"/>
          <w:u w:val="single"/>
        </w:rPr>
        <w:t>Officers</w:t>
      </w:r>
      <w:r w:rsidR="00762E7B" w:rsidRPr="009A1341">
        <w:rPr>
          <w:color w:val="000000" w:themeColor="text1"/>
          <w:u w:val="single"/>
        </w:rPr>
        <w:t>.</w:t>
      </w:r>
      <w:r w:rsidR="00762E7B" w:rsidRPr="009A1341">
        <w:rPr>
          <w:color w:val="000000" w:themeColor="text1"/>
        </w:rPr>
        <w:t xml:space="preserve"> </w:t>
      </w:r>
      <w:r w:rsidR="00A22D5A" w:rsidRPr="009A1341">
        <w:rPr>
          <w:color w:val="000000" w:themeColor="text1"/>
        </w:rPr>
        <w:t xml:space="preserve">The officers of the Authority shall be the </w:t>
      </w:r>
      <w:r w:rsidR="00FE55C6" w:rsidRPr="009A1341">
        <w:rPr>
          <w:color w:val="000000" w:themeColor="text1"/>
        </w:rPr>
        <w:t>Chairperson</w:t>
      </w:r>
      <w:r w:rsidR="00A22D5A" w:rsidRPr="009A1341">
        <w:rPr>
          <w:color w:val="000000" w:themeColor="text1"/>
        </w:rPr>
        <w:t xml:space="preserve">, Vice </w:t>
      </w:r>
      <w:r w:rsidR="00FE55C6" w:rsidRPr="009A1341">
        <w:rPr>
          <w:color w:val="000000" w:themeColor="text1"/>
        </w:rPr>
        <w:t>Chairperson</w:t>
      </w:r>
      <w:r w:rsidR="000F6FDA" w:rsidRPr="009A1341">
        <w:rPr>
          <w:color w:val="000000" w:themeColor="text1"/>
        </w:rPr>
        <w:t>, and Secretary</w:t>
      </w:r>
      <w:r w:rsidR="00762E7B" w:rsidRPr="009A1341">
        <w:rPr>
          <w:color w:val="000000" w:themeColor="text1"/>
        </w:rPr>
        <w:t xml:space="preserve">. </w:t>
      </w:r>
      <w:r w:rsidR="00A22D5A" w:rsidRPr="009A1341">
        <w:rPr>
          <w:color w:val="000000" w:themeColor="text1"/>
        </w:rPr>
        <w:t xml:space="preserve">The </w:t>
      </w:r>
      <w:r w:rsidR="00FE55C6" w:rsidRPr="009A1341">
        <w:rPr>
          <w:color w:val="000000" w:themeColor="text1"/>
        </w:rPr>
        <w:t>Chairperson</w:t>
      </w:r>
      <w:r w:rsidR="00A22D5A" w:rsidRPr="009A1341">
        <w:rPr>
          <w:color w:val="000000" w:themeColor="text1"/>
        </w:rPr>
        <w:t xml:space="preserve"> or Vice </w:t>
      </w:r>
      <w:r w:rsidR="00FE55C6" w:rsidRPr="009A1341">
        <w:rPr>
          <w:color w:val="000000" w:themeColor="text1"/>
        </w:rPr>
        <w:t>Chairperson</w:t>
      </w:r>
      <w:r w:rsidR="00A22D5A" w:rsidRPr="009A1341">
        <w:rPr>
          <w:color w:val="000000" w:themeColor="text1"/>
        </w:rPr>
        <w:t xml:space="preserve"> shall preside over the meetings</w:t>
      </w:r>
      <w:r w:rsidR="00762E7B" w:rsidRPr="009A1341">
        <w:rPr>
          <w:color w:val="000000" w:themeColor="text1"/>
        </w:rPr>
        <w:t xml:space="preserve">. </w:t>
      </w:r>
      <w:r w:rsidR="00A22D5A" w:rsidRPr="009A1341">
        <w:rPr>
          <w:color w:val="000000" w:themeColor="text1"/>
        </w:rPr>
        <w:t xml:space="preserve">The </w:t>
      </w:r>
      <w:r w:rsidR="00FE55C6" w:rsidRPr="009A1341">
        <w:rPr>
          <w:color w:val="000000" w:themeColor="text1"/>
        </w:rPr>
        <w:t>Chairperson</w:t>
      </w:r>
      <w:r w:rsidR="00A22D5A" w:rsidRPr="009A1341">
        <w:rPr>
          <w:color w:val="000000" w:themeColor="text1"/>
        </w:rPr>
        <w:t xml:space="preserve"> shall have and exercise general charge and supervision of the affairs of the authority and shall do and perform such duties as may be assigned to him/her by a majority of the members</w:t>
      </w:r>
      <w:r w:rsidR="00AB25F7" w:rsidRPr="009A1341">
        <w:rPr>
          <w:color w:val="000000" w:themeColor="text1"/>
        </w:rPr>
        <w:t>.</w:t>
      </w:r>
    </w:p>
    <w:p w14:paraId="0DD23274" w14:textId="77777777" w:rsidR="00AB25F7" w:rsidRDefault="00AB25F7" w:rsidP="00EE4AC8">
      <w:pPr>
        <w:pStyle w:val="NoSpacing"/>
        <w:ind w:left="720"/>
        <w:jc w:val="both"/>
      </w:pPr>
    </w:p>
    <w:p w14:paraId="53E639EC" w14:textId="414749D5" w:rsidR="00B6377E" w:rsidRPr="00B6377E" w:rsidRDefault="00B6377E" w:rsidP="00EE4AC8">
      <w:pPr>
        <w:pStyle w:val="NoSpacing"/>
        <w:numPr>
          <w:ilvl w:val="0"/>
          <w:numId w:val="29"/>
        </w:numPr>
        <w:jc w:val="both"/>
        <w:rPr>
          <w:u w:val="single"/>
        </w:rPr>
      </w:pPr>
      <w:r w:rsidRPr="00B6377E">
        <w:rPr>
          <w:u w:val="single"/>
        </w:rPr>
        <w:t>Chairperson</w:t>
      </w:r>
      <w:r w:rsidR="00762E7B">
        <w:t xml:space="preserve">. </w:t>
      </w:r>
      <w:r>
        <w:t>The Chairperson shall preside at all meetings of the Authority</w:t>
      </w:r>
      <w:r w:rsidR="00762E7B">
        <w:t xml:space="preserve">. </w:t>
      </w:r>
      <w:r>
        <w:t>The powers and duties of the chairperson are those provided by law</w:t>
      </w:r>
      <w:r w:rsidR="00762E7B">
        <w:t xml:space="preserve">. </w:t>
      </w:r>
      <w:r>
        <w:t>The chairperson shall perform such other duties and have such other powers as the Authority from time to time prescribe</w:t>
      </w:r>
      <w:r w:rsidR="00D51D68">
        <w:t>.</w:t>
      </w:r>
    </w:p>
    <w:p w14:paraId="4248EBE6" w14:textId="77777777" w:rsidR="00B6377E" w:rsidRDefault="00B6377E" w:rsidP="00EE4AC8">
      <w:pPr>
        <w:pStyle w:val="ListParagraph"/>
        <w:spacing w:line="240" w:lineRule="auto"/>
        <w:jc w:val="both"/>
        <w:rPr>
          <w:u w:val="single"/>
        </w:rPr>
      </w:pPr>
    </w:p>
    <w:p w14:paraId="028EB63E" w14:textId="78B254D0" w:rsidR="00503DA3" w:rsidRDefault="00B6377E" w:rsidP="00EE4AC8">
      <w:pPr>
        <w:pStyle w:val="ListParagraph"/>
        <w:numPr>
          <w:ilvl w:val="0"/>
          <w:numId w:val="29"/>
        </w:numPr>
        <w:spacing w:line="240" w:lineRule="auto"/>
        <w:jc w:val="both"/>
      </w:pPr>
      <w:r w:rsidRPr="00B6377E">
        <w:rPr>
          <w:u w:val="single"/>
        </w:rPr>
        <w:t>Vice Chairperson</w:t>
      </w:r>
      <w:r w:rsidR="00762E7B">
        <w:t xml:space="preserve">. </w:t>
      </w:r>
      <w:r>
        <w:t>In the absence of the chairperson or in the event of his or her inability or refusal to act, the vice chairperson shall perform the duties of the chairperson,</w:t>
      </w:r>
      <w:r w:rsidR="000F6FDA">
        <w:t xml:space="preserve"> and</w:t>
      </w:r>
      <w:r>
        <w:t xml:space="preserve"> when so acting, shall have all the powers of and be subject to all the restrictions upon the chairperson</w:t>
      </w:r>
      <w:r w:rsidR="00762E7B">
        <w:t xml:space="preserve">. </w:t>
      </w:r>
      <w:r>
        <w:t>The vice chairperson shall perform such other duties and have such other powers as the Authority may from time to time prescribe.</w:t>
      </w:r>
    </w:p>
    <w:p w14:paraId="37F21A47" w14:textId="0B85BFE1" w:rsidR="000F6FDA" w:rsidRDefault="000F6FDA" w:rsidP="00EE4AC8">
      <w:pPr>
        <w:pStyle w:val="NoSpacing"/>
        <w:numPr>
          <w:ilvl w:val="0"/>
          <w:numId w:val="29"/>
        </w:numPr>
        <w:jc w:val="both"/>
      </w:pPr>
      <w:r>
        <w:rPr>
          <w:u w:val="single"/>
        </w:rPr>
        <w:t>Secretary</w:t>
      </w:r>
      <w:r w:rsidR="00762E7B">
        <w:rPr>
          <w:u w:val="single"/>
        </w:rPr>
        <w:t>.</w:t>
      </w:r>
      <w:r w:rsidR="00762E7B" w:rsidRPr="00CF0B2D">
        <w:t xml:space="preserve"> </w:t>
      </w:r>
      <w:r>
        <w:t xml:space="preserve">The secretary </w:t>
      </w:r>
      <w:r w:rsidR="00A22D5A">
        <w:t>shall have access to such books, documents, and papers as the Authority may determine</w:t>
      </w:r>
      <w:r w:rsidR="00762E7B">
        <w:t xml:space="preserve">. </w:t>
      </w:r>
      <w:r w:rsidR="00503DA3">
        <w:t xml:space="preserve">He/she shall have the authority to sign the minutes of the meetings. The permanent record of the minutes shall be kept </w:t>
      </w:r>
      <w:r w:rsidR="003F60AE">
        <w:t xml:space="preserve">by the Airport Director’s office </w:t>
      </w:r>
      <w:r w:rsidR="00503DA3">
        <w:t>for inspection as required or requested.</w:t>
      </w:r>
    </w:p>
    <w:p w14:paraId="5DE6E0A6" w14:textId="77777777" w:rsidR="001A4850" w:rsidRDefault="001A4850" w:rsidP="00EE4AC8">
      <w:pPr>
        <w:pStyle w:val="NoSpacing"/>
        <w:ind w:left="1440"/>
        <w:jc w:val="both"/>
      </w:pPr>
    </w:p>
    <w:p w14:paraId="7D451C63" w14:textId="7E86340A" w:rsidR="000F6FDA" w:rsidRPr="00FC302B" w:rsidRDefault="000F6FDA" w:rsidP="00EE4AC8">
      <w:pPr>
        <w:pStyle w:val="NoSpacing"/>
        <w:numPr>
          <w:ilvl w:val="0"/>
          <w:numId w:val="29"/>
        </w:numPr>
        <w:jc w:val="both"/>
        <w:rPr>
          <w:color w:val="000000" w:themeColor="text1"/>
        </w:rPr>
      </w:pPr>
      <w:r w:rsidRPr="00FC302B">
        <w:rPr>
          <w:color w:val="000000" w:themeColor="text1"/>
          <w:u w:val="single"/>
        </w:rPr>
        <w:t>Chief Executive Officer</w:t>
      </w:r>
      <w:r w:rsidR="00762E7B" w:rsidRPr="00FC302B">
        <w:rPr>
          <w:color w:val="000000" w:themeColor="text1"/>
        </w:rPr>
        <w:t xml:space="preserve">. </w:t>
      </w:r>
      <w:r w:rsidR="00301EDB" w:rsidRPr="00FC302B">
        <w:rPr>
          <w:color w:val="000000" w:themeColor="text1"/>
        </w:rPr>
        <w:t>The Chief Executive Officer shall be appointed by</w:t>
      </w:r>
      <w:r w:rsidR="006F066B">
        <w:rPr>
          <w:color w:val="000000" w:themeColor="text1"/>
        </w:rPr>
        <w:t xml:space="preserve"> majority vote of</w:t>
      </w:r>
      <w:r w:rsidR="00301EDB" w:rsidRPr="00FC302B">
        <w:rPr>
          <w:color w:val="000000" w:themeColor="text1"/>
        </w:rPr>
        <w:t xml:space="preserve"> </w:t>
      </w:r>
      <w:r w:rsidR="006F066B">
        <w:rPr>
          <w:color w:val="000000" w:themeColor="text1"/>
        </w:rPr>
        <w:t>t</w:t>
      </w:r>
      <w:r w:rsidR="00301EDB" w:rsidRPr="00FC302B">
        <w:rPr>
          <w:color w:val="000000" w:themeColor="text1"/>
        </w:rPr>
        <w:t>he Authority</w:t>
      </w:r>
      <w:r w:rsidR="006F066B">
        <w:rPr>
          <w:color w:val="000000" w:themeColor="text1"/>
        </w:rPr>
        <w:t xml:space="preserve"> Board</w:t>
      </w:r>
      <w:r w:rsidR="00301EDB" w:rsidRPr="00FC302B">
        <w:rPr>
          <w:color w:val="000000" w:themeColor="text1"/>
        </w:rPr>
        <w:t xml:space="preserve"> to serve as Airport </w:t>
      </w:r>
      <w:r w:rsidR="00A03CD3" w:rsidRPr="00FC302B">
        <w:rPr>
          <w:color w:val="000000" w:themeColor="text1"/>
        </w:rPr>
        <w:t>Director</w:t>
      </w:r>
      <w:r w:rsidR="00301EDB" w:rsidRPr="00FC302B">
        <w:rPr>
          <w:color w:val="000000" w:themeColor="text1"/>
        </w:rPr>
        <w:t>, and attend as an Ex Officio Member</w:t>
      </w:r>
      <w:r w:rsidR="00CF0B2D" w:rsidRPr="00FC302B">
        <w:rPr>
          <w:color w:val="000000" w:themeColor="text1"/>
        </w:rPr>
        <w:t xml:space="preserve"> </w:t>
      </w:r>
      <w:r w:rsidR="00301EDB" w:rsidRPr="00FC302B">
        <w:rPr>
          <w:color w:val="000000" w:themeColor="text1"/>
        </w:rPr>
        <w:t xml:space="preserve">of the Authority, </w:t>
      </w:r>
      <w:r w:rsidR="00CF0B2D" w:rsidRPr="00FC302B">
        <w:rPr>
          <w:color w:val="000000" w:themeColor="text1"/>
        </w:rPr>
        <w:t>serving at the will and pleasure of the Authority</w:t>
      </w:r>
      <w:r w:rsidR="00762E7B" w:rsidRPr="00FC302B">
        <w:rPr>
          <w:color w:val="000000" w:themeColor="text1"/>
        </w:rPr>
        <w:t xml:space="preserve">. </w:t>
      </w:r>
      <w:r w:rsidR="00301EDB" w:rsidRPr="00FC302B">
        <w:rPr>
          <w:color w:val="000000" w:themeColor="text1"/>
        </w:rPr>
        <w:t>The Authority shall appoin</w:t>
      </w:r>
      <w:r w:rsidR="00FC4182" w:rsidRPr="00FC302B">
        <w:rPr>
          <w:color w:val="000000" w:themeColor="text1"/>
        </w:rPr>
        <w:t xml:space="preserve">t and fix the compensation of the </w:t>
      </w:r>
      <w:r w:rsidR="00301EDB" w:rsidRPr="00FC302B">
        <w:rPr>
          <w:color w:val="000000" w:themeColor="text1"/>
        </w:rPr>
        <w:t>Chief Executive Officer</w:t>
      </w:r>
      <w:r w:rsidR="00FC4182" w:rsidRPr="00FC302B">
        <w:rPr>
          <w:color w:val="000000" w:themeColor="text1"/>
        </w:rPr>
        <w:t>.</w:t>
      </w:r>
    </w:p>
    <w:p w14:paraId="5F5F0B3B" w14:textId="77777777" w:rsidR="00503DA3" w:rsidRDefault="00503DA3" w:rsidP="00EE4AC8">
      <w:pPr>
        <w:pStyle w:val="NoSpacing"/>
        <w:jc w:val="both"/>
      </w:pPr>
    </w:p>
    <w:p w14:paraId="6DCE225C" w14:textId="6F89C12A" w:rsidR="006F066B" w:rsidRPr="00EE4AC8" w:rsidRDefault="006F066B" w:rsidP="00EE4AC8">
      <w:pPr>
        <w:pStyle w:val="NoSpacing"/>
        <w:numPr>
          <w:ilvl w:val="0"/>
          <w:numId w:val="29"/>
        </w:numPr>
        <w:jc w:val="both"/>
        <w:rPr>
          <w:u w:val="single"/>
        </w:rPr>
      </w:pPr>
      <w:r w:rsidRPr="00EE4AC8">
        <w:rPr>
          <w:u w:val="single"/>
        </w:rPr>
        <w:t>Chief Financial Officer</w:t>
      </w:r>
      <w:r w:rsidR="00762E7B" w:rsidRPr="00EE4AC8">
        <w:rPr>
          <w:u w:val="single"/>
        </w:rPr>
        <w:t>.</w:t>
      </w:r>
      <w:r w:rsidR="00762E7B">
        <w:t xml:space="preserve"> </w:t>
      </w:r>
      <w:r>
        <w:t xml:space="preserve">The Chief Financial Officer shall serve as Treasurer, an ex Officio Member of the Authority, serving at the will and pleasure of the Authority. </w:t>
      </w:r>
      <w:r w:rsidRPr="00FC302B">
        <w:rPr>
          <w:color w:val="000000" w:themeColor="text1"/>
        </w:rPr>
        <w:t>The custody of all funds, securities and property of the Authority shall be in the hands of and in full control of the Chief Executive Officer, under the supervision of the Authority</w:t>
      </w:r>
      <w:r w:rsidR="00762E7B" w:rsidRPr="00FC302B">
        <w:rPr>
          <w:color w:val="000000" w:themeColor="text1"/>
        </w:rPr>
        <w:t xml:space="preserve">. </w:t>
      </w:r>
      <w:r w:rsidRPr="00FC302B">
        <w:rPr>
          <w:color w:val="000000" w:themeColor="text1"/>
        </w:rPr>
        <w:t xml:space="preserve">The Authority shall appoint and fix the compensation of the Chief </w:t>
      </w:r>
      <w:r>
        <w:rPr>
          <w:color w:val="000000" w:themeColor="text1"/>
        </w:rPr>
        <w:t xml:space="preserve">Financial </w:t>
      </w:r>
      <w:r w:rsidRPr="00FC302B">
        <w:rPr>
          <w:color w:val="000000" w:themeColor="text1"/>
        </w:rPr>
        <w:t>Officer.</w:t>
      </w:r>
    </w:p>
    <w:p w14:paraId="4964566A" w14:textId="77777777" w:rsidR="00346A8C" w:rsidRPr="006F066B" w:rsidRDefault="00346A8C" w:rsidP="00EE4AC8">
      <w:pPr>
        <w:pStyle w:val="NoSpacing"/>
        <w:ind w:left="1440"/>
        <w:jc w:val="both"/>
        <w:rPr>
          <w:u w:val="single"/>
        </w:rPr>
      </w:pPr>
    </w:p>
    <w:p w14:paraId="5C3ECDA5" w14:textId="5649CFC4" w:rsidR="00457A0D" w:rsidRDefault="000F6FDA" w:rsidP="00EE4AC8">
      <w:pPr>
        <w:pStyle w:val="NoSpacing"/>
        <w:numPr>
          <w:ilvl w:val="0"/>
          <w:numId w:val="29"/>
        </w:numPr>
        <w:jc w:val="both"/>
      </w:pPr>
      <w:r w:rsidRPr="001A4850">
        <w:rPr>
          <w:u w:val="single"/>
        </w:rPr>
        <w:t>Election and Appointment of Officers</w:t>
      </w:r>
      <w:r w:rsidR="00762E7B">
        <w:t xml:space="preserve">. </w:t>
      </w:r>
      <w:r>
        <w:t>The members</w:t>
      </w:r>
      <w:r w:rsidR="00346A8C">
        <w:t xml:space="preserve"> of the Authority Board</w:t>
      </w:r>
      <w:r>
        <w:t xml:space="preserve"> shall elect officers of the Authority, other t</w:t>
      </w:r>
      <w:r w:rsidR="00AC60FA">
        <w:t>han the Chief Executive Officer</w:t>
      </w:r>
      <w:r w:rsidR="00924098">
        <w:t xml:space="preserve"> and Chief Financial Officer</w:t>
      </w:r>
      <w:r>
        <w:t>, at the Ju</w:t>
      </w:r>
      <w:r w:rsidR="00924098">
        <w:t>ne</w:t>
      </w:r>
      <w:r>
        <w:t xml:space="preserve"> </w:t>
      </w:r>
      <w:r w:rsidR="00346A8C">
        <w:t xml:space="preserve">monthly </w:t>
      </w:r>
      <w:r>
        <w:t>meeting of each year</w:t>
      </w:r>
      <w:r w:rsidR="00762E7B">
        <w:t xml:space="preserve">. </w:t>
      </w:r>
      <w:r>
        <w:t>If the Ju</w:t>
      </w:r>
      <w:r w:rsidR="00346A8C">
        <w:t xml:space="preserve">ne monthly </w:t>
      </w:r>
      <w:r>
        <w:t>meeting is delayed for any such reason</w:t>
      </w:r>
      <w:r w:rsidR="00346A8C">
        <w:t>,</w:t>
      </w:r>
      <w:r>
        <w:t xml:space="preserve"> the election</w:t>
      </w:r>
      <w:r w:rsidR="00346A8C">
        <w:t xml:space="preserve"> of officers</w:t>
      </w:r>
      <w:r>
        <w:t xml:space="preserve"> shall take place at the next available meeting date.</w:t>
      </w:r>
    </w:p>
    <w:p w14:paraId="70640C67" w14:textId="77777777" w:rsidR="00CB5C72" w:rsidRPr="00D20444" w:rsidRDefault="00CB5C72" w:rsidP="00EE4AC8">
      <w:pPr>
        <w:pStyle w:val="NoSpacing"/>
        <w:ind w:left="720"/>
        <w:jc w:val="both"/>
      </w:pPr>
    </w:p>
    <w:p w14:paraId="493CC6F9" w14:textId="25DC1A5C" w:rsidR="000A0EA2" w:rsidRDefault="000A0EA2" w:rsidP="00EE4AC8">
      <w:pPr>
        <w:pStyle w:val="ListParagraph"/>
        <w:numPr>
          <w:ilvl w:val="0"/>
          <w:numId w:val="29"/>
        </w:numPr>
        <w:jc w:val="both"/>
      </w:pPr>
      <w:r>
        <w:t xml:space="preserve"> </w:t>
      </w:r>
      <w:r w:rsidRPr="00CB5C72">
        <w:rPr>
          <w:u w:val="single"/>
        </w:rPr>
        <w:t>Term of Office</w:t>
      </w:r>
      <w:r w:rsidR="00762E7B" w:rsidRPr="00CB5C72">
        <w:rPr>
          <w:u w:val="single"/>
        </w:rPr>
        <w:t>.</w:t>
      </w:r>
      <w:r w:rsidR="00762E7B">
        <w:t xml:space="preserve"> </w:t>
      </w:r>
      <w:r>
        <w:t>The officers of the Authority sha</w:t>
      </w:r>
      <w:r w:rsidR="00CB5C72">
        <w:t>ll hold office until their succ</w:t>
      </w:r>
      <w:r>
        <w:t>essors are chosen and qualify, or if earlier, until their resignation or removal</w:t>
      </w:r>
      <w:r w:rsidR="00762E7B">
        <w:t xml:space="preserve">. </w:t>
      </w:r>
      <w:r w:rsidR="009A1341">
        <w:t>If any member of the authority shall die, resign or be removed, or for any other reason cease to be a member of the Authority, the County Commission shall appoint another person to fill the unexpired portion of the term of such member</w:t>
      </w:r>
      <w:r w:rsidR="00DB2602" w:rsidRPr="00DB2602">
        <w:t xml:space="preserve"> pursuant to the West Virginia State Code including, but not limited to, Article 29A, Chapter 8, of the West Virginia State Code, </w:t>
      </w:r>
      <w:r w:rsidR="00DB2602" w:rsidRPr="00DB2602">
        <w:rPr>
          <w:i/>
          <w:iCs/>
        </w:rPr>
        <w:t xml:space="preserve">et. seq. </w:t>
      </w:r>
      <w:r w:rsidR="00DB2602" w:rsidRPr="00DB2602">
        <w:t>as amended.</w:t>
      </w:r>
    </w:p>
    <w:p w14:paraId="3BAA2C87" w14:textId="77777777" w:rsidR="009A1341" w:rsidRDefault="009A1341" w:rsidP="00C25A19">
      <w:pPr>
        <w:pStyle w:val="NoSpacing"/>
        <w:rPr>
          <w:b/>
          <w:u w:val="single"/>
        </w:rPr>
      </w:pPr>
    </w:p>
    <w:p w14:paraId="0A7B0A5E" w14:textId="77777777" w:rsidR="00B47C09" w:rsidRPr="00CB286D" w:rsidRDefault="00B47C09" w:rsidP="00B47C09">
      <w:pPr>
        <w:pStyle w:val="NoSpacing"/>
        <w:jc w:val="center"/>
        <w:rPr>
          <w:b/>
          <w:u w:val="single"/>
        </w:rPr>
      </w:pPr>
      <w:r w:rsidRPr="00CB286D">
        <w:rPr>
          <w:b/>
          <w:u w:val="single"/>
        </w:rPr>
        <w:t>ARTICLE IV</w:t>
      </w:r>
    </w:p>
    <w:p w14:paraId="2D496B07" w14:textId="77777777" w:rsidR="00B47C09" w:rsidRPr="00CB286D" w:rsidRDefault="00B47C09" w:rsidP="00B47C09">
      <w:pPr>
        <w:pStyle w:val="NoSpacing"/>
        <w:jc w:val="center"/>
        <w:rPr>
          <w:b/>
          <w:u w:val="single"/>
        </w:rPr>
      </w:pPr>
      <w:r w:rsidRPr="00CB286D">
        <w:rPr>
          <w:b/>
          <w:u w:val="single"/>
        </w:rPr>
        <w:t>RECORDS AND FISCAL YEAR</w:t>
      </w:r>
    </w:p>
    <w:p w14:paraId="749BABD4" w14:textId="77777777" w:rsidR="00B47C09" w:rsidRDefault="00B47C09" w:rsidP="00B47C09">
      <w:pPr>
        <w:pStyle w:val="NoSpacing"/>
        <w:rPr>
          <w:u w:val="single"/>
        </w:rPr>
      </w:pPr>
    </w:p>
    <w:p w14:paraId="131BDE60" w14:textId="5BF03FF0" w:rsidR="009447F0" w:rsidRPr="00245173" w:rsidRDefault="00B47C09" w:rsidP="00EE4AC8">
      <w:pPr>
        <w:pStyle w:val="NoSpacing"/>
        <w:numPr>
          <w:ilvl w:val="0"/>
          <w:numId w:val="40"/>
        </w:numPr>
        <w:jc w:val="both"/>
        <w:rPr>
          <w:u w:val="single"/>
        </w:rPr>
      </w:pPr>
      <w:r w:rsidRPr="00245173">
        <w:rPr>
          <w:u w:val="single"/>
        </w:rPr>
        <w:t>Records</w:t>
      </w:r>
      <w:r w:rsidR="00762E7B">
        <w:t xml:space="preserve">. </w:t>
      </w:r>
      <w:r>
        <w:t>The Authority shall keep or cause to be kept all records required by law</w:t>
      </w:r>
      <w:r w:rsidR="006B7759">
        <w:t>, together with such additional records as the Authority or any officer of the authority may direct</w:t>
      </w:r>
      <w:r w:rsidR="00762E7B">
        <w:t xml:space="preserve">. </w:t>
      </w:r>
      <w:r w:rsidR="00245173">
        <w:rPr>
          <w:color w:val="000000" w:themeColor="text1"/>
        </w:rPr>
        <w:t>All records of the business of the Authority</w:t>
      </w:r>
      <w:r w:rsidR="006B7759" w:rsidRPr="00245173">
        <w:rPr>
          <w:color w:val="000000" w:themeColor="text1"/>
        </w:rPr>
        <w:t xml:space="preserve"> shall be kept </w:t>
      </w:r>
      <w:r w:rsidR="00A40CB6" w:rsidRPr="00245173">
        <w:rPr>
          <w:color w:val="000000" w:themeColor="text1"/>
        </w:rPr>
        <w:t>in a safe place under the direction of the Airport Director</w:t>
      </w:r>
      <w:r w:rsidR="00762E7B" w:rsidRPr="00245173">
        <w:rPr>
          <w:color w:val="000000" w:themeColor="text1"/>
        </w:rPr>
        <w:t xml:space="preserve">. </w:t>
      </w:r>
    </w:p>
    <w:p w14:paraId="2F2ED42E" w14:textId="77777777" w:rsidR="00245173" w:rsidRPr="00245173" w:rsidRDefault="00245173" w:rsidP="00EE4AC8">
      <w:pPr>
        <w:pStyle w:val="NoSpacing"/>
        <w:ind w:left="720"/>
        <w:jc w:val="both"/>
        <w:rPr>
          <w:u w:val="single"/>
        </w:rPr>
      </w:pPr>
    </w:p>
    <w:p w14:paraId="328EB13E" w14:textId="4DC1171D" w:rsidR="006B7759" w:rsidRPr="00EE4AC8" w:rsidRDefault="006B7759" w:rsidP="00EE4AC8">
      <w:pPr>
        <w:pStyle w:val="NoSpacing"/>
        <w:numPr>
          <w:ilvl w:val="0"/>
          <w:numId w:val="41"/>
        </w:numPr>
        <w:jc w:val="both"/>
        <w:rPr>
          <w:u w:val="single"/>
        </w:rPr>
      </w:pPr>
      <w:r w:rsidRPr="003F03E8">
        <w:rPr>
          <w:u w:val="single"/>
        </w:rPr>
        <w:t>Fiscal Year</w:t>
      </w:r>
      <w:r w:rsidR="00762E7B" w:rsidRPr="003F03E8">
        <w:rPr>
          <w:u w:val="single"/>
        </w:rPr>
        <w:t>.</w:t>
      </w:r>
      <w:r w:rsidR="00762E7B">
        <w:t xml:space="preserve"> </w:t>
      </w:r>
      <w:r>
        <w:t>The fiscal year of the Authority shall begin on July 1 and shall end on June 30 of each calendar year, or such other annual period as established by the Authority.</w:t>
      </w:r>
      <w:r w:rsidR="000C598C">
        <w:t xml:space="preserve"> A budget for the </w:t>
      </w:r>
      <w:r w:rsidR="003112DA">
        <w:t>upcoming</w:t>
      </w:r>
      <w:r w:rsidR="000C598C">
        <w:t xml:space="preserve"> fiscal year shall be submitted to the </w:t>
      </w:r>
      <w:r w:rsidR="00DB2602">
        <w:t>Authority B</w:t>
      </w:r>
      <w:r w:rsidR="000C598C">
        <w:t xml:space="preserve">oard </w:t>
      </w:r>
      <w:r w:rsidR="000F1192">
        <w:t>in</w:t>
      </w:r>
      <w:r w:rsidR="000C598C">
        <w:t xml:space="preserve"> May and approved </w:t>
      </w:r>
      <w:r w:rsidR="00034CB7">
        <w:t xml:space="preserve">by </w:t>
      </w:r>
      <w:r w:rsidR="000C598C">
        <w:t>June</w:t>
      </w:r>
      <w:r w:rsidR="00034CB7">
        <w:t xml:space="preserve"> 30</w:t>
      </w:r>
      <w:r w:rsidR="00034CB7" w:rsidRPr="00767F36">
        <w:rPr>
          <w:vertAlign w:val="superscript"/>
        </w:rPr>
        <w:t>th</w:t>
      </w:r>
      <w:r w:rsidR="00034CB7">
        <w:t xml:space="preserve">. </w:t>
      </w:r>
    </w:p>
    <w:p w14:paraId="1DAEF9A7" w14:textId="77777777" w:rsidR="00346A8C" w:rsidRPr="003F03E8" w:rsidRDefault="00346A8C" w:rsidP="00EE4AC8">
      <w:pPr>
        <w:pStyle w:val="NoSpacing"/>
        <w:ind w:left="1080"/>
        <w:jc w:val="both"/>
        <w:rPr>
          <w:u w:val="single"/>
        </w:rPr>
      </w:pPr>
    </w:p>
    <w:p w14:paraId="27326AC5" w14:textId="134DDCE3" w:rsidR="006B7759" w:rsidRPr="002241CE" w:rsidRDefault="006B7759" w:rsidP="00EE4AC8">
      <w:pPr>
        <w:pStyle w:val="NoSpacing"/>
        <w:numPr>
          <w:ilvl w:val="0"/>
          <w:numId w:val="41"/>
        </w:numPr>
        <w:jc w:val="both"/>
        <w:rPr>
          <w:u w:val="single"/>
        </w:rPr>
      </w:pPr>
      <w:r>
        <w:rPr>
          <w:u w:val="single"/>
        </w:rPr>
        <w:t>Audits</w:t>
      </w:r>
      <w:r w:rsidR="00762E7B">
        <w:rPr>
          <w:u w:val="single"/>
        </w:rPr>
        <w:t>.</w:t>
      </w:r>
      <w:r w:rsidR="00762E7B">
        <w:t xml:space="preserve"> </w:t>
      </w:r>
      <w:r>
        <w:t>The Authority</w:t>
      </w:r>
      <w:r w:rsidR="009447F0">
        <w:t>,</w:t>
      </w:r>
      <w:r>
        <w:t xml:space="preserve"> </w:t>
      </w:r>
      <w:r w:rsidR="009447F0">
        <w:t xml:space="preserve">or a committee appointed, </w:t>
      </w:r>
      <w:r>
        <w:t>shall select an audit team every 3 years as required by the State of West Virginia and the Federal Aviation Administration.</w:t>
      </w:r>
      <w:r w:rsidR="00324214">
        <w:t xml:space="preserve"> The Authority’s financial records shall be audited yearly by a certified government auditor.</w:t>
      </w:r>
    </w:p>
    <w:p w14:paraId="7D3BC144" w14:textId="77777777" w:rsidR="000D0D54" w:rsidRDefault="000D0D54" w:rsidP="00050C69">
      <w:pPr>
        <w:rPr>
          <w:u w:val="single"/>
        </w:rPr>
      </w:pPr>
    </w:p>
    <w:p w14:paraId="4AFB6D52" w14:textId="77777777" w:rsidR="00050C69" w:rsidRDefault="00050C69" w:rsidP="00050C69">
      <w:pPr>
        <w:rPr>
          <w:u w:val="single"/>
        </w:rPr>
      </w:pPr>
    </w:p>
    <w:p w14:paraId="475D4811" w14:textId="77777777" w:rsidR="00050C69" w:rsidRPr="00EE4AC8" w:rsidRDefault="00050C69" w:rsidP="00EE4AC8">
      <w:pPr>
        <w:rPr>
          <w:u w:val="single"/>
        </w:rPr>
      </w:pPr>
    </w:p>
    <w:p w14:paraId="574FD184" w14:textId="77777777" w:rsidR="002241CE" w:rsidRPr="002241CE" w:rsidRDefault="002241CE" w:rsidP="002241CE">
      <w:pPr>
        <w:pStyle w:val="NoSpacing"/>
        <w:jc w:val="center"/>
        <w:rPr>
          <w:b/>
          <w:u w:val="single"/>
        </w:rPr>
      </w:pPr>
      <w:r w:rsidRPr="002241CE">
        <w:rPr>
          <w:b/>
          <w:u w:val="single"/>
        </w:rPr>
        <w:t>ARTICLE V</w:t>
      </w:r>
    </w:p>
    <w:p w14:paraId="2C258893" w14:textId="77777777" w:rsidR="002241CE" w:rsidRDefault="00026608" w:rsidP="002241CE">
      <w:pPr>
        <w:pStyle w:val="NoSpacing"/>
        <w:jc w:val="center"/>
        <w:rPr>
          <w:b/>
          <w:u w:val="single"/>
        </w:rPr>
      </w:pPr>
      <w:r w:rsidRPr="002241CE">
        <w:rPr>
          <w:b/>
          <w:u w:val="single"/>
        </w:rPr>
        <w:t>CONTRACTS</w:t>
      </w:r>
      <w:r>
        <w:rPr>
          <w:b/>
          <w:u w:val="single"/>
        </w:rPr>
        <w:t xml:space="preserve">, </w:t>
      </w:r>
      <w:r w:rsidR="002241CE">
        <w:rPr>
          <w:b/>
          <w:u w:val="single"/>
        </w:rPr>
        <w:t>CHECKS</w:t>
      </w:r>
      <w:r w:rsidR="00F23562">
        <w:rPr>
          <w:b/>
          <w:u w:val="single"/>
        </w:rPr>
        <w:t xml:space="preserve"> FREEDOM OF INFORMATION REQUEST</w:t>
      </w:r>
    </w:p>
    <w:p w14:paraId="36F53E27" w14:textId="77777777" w:rsidR="002241CE" w:rsidRDefault="002241CE" w:rsidP="002241CE">
      <w:pPr>
        <w:pStyle w:val="NoSpacing"/>
        <w:jc w:val="center"/>
        <w:rPr>
          <w:b/>
          <w:u w:val="single"/>
        </w:rPr>
      </w:pPr>
    </w:p>
    <w:p w14:paraId="795E3455" w14:textId="3C3D0457" w:rsidR="00A140DC" w:rsidRPr="00AD2EDC" w:rsidRDefault="008919AC" w:rsidP="00EE4AC8">
      <w:pPr>
        <w:pStyle w:val="NoSpacing"/>
        <w:numPr>
          <w:ilvl w:val="0"/>
          <w:numId w:val="32"/>
        </w:numPr>
        <w:jc w:val="both"/>
      </w:pPr>
      <w:r w:rsidRPr="00AD2EDC">
        <w:rPr>
          <w:u w:val="single"/>
        </w:rPr>
        <w:t>Contracts</w:t>
      </w:r>
      <w:r w:rsidR="00762E7B" w:rsidRPr="00AD2EDC">
        <w:t xml:space="preserve">. </w:t>
      </w:r>
      <w:r w:rsidR="00D70502" w:rsidRPr="00AD2EDC">
        <w:t>All contracts, agreements, instruments of mutual consent between parties other than emergency response, must be approved by the Authority</w:t>
      </w:r>
      <w:r w:rsidR="00762E7B" w:rsidRPr="00AD2EDC">
        <w:t xml:space="preserve">. </w:t>
      </w:r>
      <w:r w:rsidR="00D70502" w:rsidRPr="00AD2EDC">
        <w:t>The Manager has the authority to sign contracts, instruments or agreements with the FAA or other agencies, stakeholders or business matters that fall within the scope of day to day operation of the airport, not to exceed $5,000.</w:t>
      </w:r>
    </w:p>
    <w:p w14:paraId="2E0A9CBD" w14:textId="77777777" w:rsidR="00D70502" w:rsidRPr="00D70502" w:rsidRDefault="00D70502" w:rsidP="00EE4AC8">
      <w:pPr>
        <w:pStyle w:val="NoSpacing"/>
        <w:ind w:left="720"/>
        <w:jc w:val="both"/>
        <w:rPr>
          <w:u w:val="single"/>
        </w:rPr>
      </w:pPr>
    </w:p>
    <w:p w14:paraId="682BBBE0" w14:textId="5D182D9C" w:rsidR="00BE094B" w:rsidRDefault="00A140DC" w:rsidP="00EE4AC8">
      <w:pPr>
        <w:pStyle w:val="NoSpacing"/>
        <w:numPr>
          <w:ilvl w:val="0"/>
          <w:numId w:val="32"/>
        </w:numPr>
        <w:jc w:val="both"/>
      </w:pPr>
      <w:r w:rsidRPr="00D70502">
        <w:rPr>
          <w:rFonts w:cs="Arial"/>
          <w:u w:val="single"/>
        </w:rPr>
        <w:t>Checks</w:t>
      </w:r>
      <w:r w:rsidR="00762E7B" w:rsidRPr="00D70502">
        <w:rPr>
          <w:rFonts w:cs="Arial"/>
        </w:rPr>
        <w:t xml:space="preserve">. </w:t>
      </w:r>
      <w:r w:rsidRPr="00D70502">
        <w:rPr>
          <w:rFonts w:cs="Arial"/>
        </w:rPr>
        <w:t>All checks in excess of $1,000.00 must be cosigned by a designated Authority member</w:t>
      </w:r>
      <w:r w:rsidR="00762E7B" w:rsidRPr="00D70502">
        <w:rPr>
          <w:rFonts w:cs="Arial"/>
        </w:rPr>
        <w:t xml:space="preserve">. </w:t>
      </w:r>
      <w:r w:rsidRPr="00D70502">
        <w:rPr>
          <w:rFonts w:cs="Arial"/>
        </w:rPr>
        <w:t xml:space="preserve">Checks under $1,000.00 may be signed by two </w:t>
      </w:r>
      <w:r w:rsidR="006F6F24" w:rsidRPr="00D70502">
        <w:rPr>
          <w:rFonts w:cs="Arial"/>
        </w:rPr>
        <w:t>authorized check signe</w:t>
      </w:r>
      <w:r w:rsidRPr="00D70502">
        <w:rPr>
          <w:rFonts w:cs="Arial"/>
        </w:rPr>
        <w:t>rs</w:t>
      </w:r>
      <w:r w:rsidR="00762E7B" w:rsidRPr="00D70502">
        <w:rPr>
          <w:rFonts w:cs="Arial"/>
        </w:rPr>
        <w:t xml:space="preserve">. </w:t>
      </w:r>
      <w:r w:rsidRPr="00D70502">
        <w:rPr>
          <w:rFonts w:cs="Arial"/>
          <w:color w:val="000000" w:themeColor="text1"/>
        </w:rPr>
        <w:t xml:space="preserve">Checks $100.00 and below require one signature from any authorized check </w:t>
      </w:r>
      <w:r w:rsidR="006F6F24" w:rsidRPr="00D70502">
        <w:rPr>
          <w:rFonts w:cs="Arial"/>
          <w:color w:val="000000" w:themeColor="text1"/>
        </w:rPr>
        <w:t>signe</w:t>
      </w:r>
      <w:r w:rsidRPr="00D70502">
        <w:rPr>
          <w:rFonts w:cs="Arial"/>
          <w:color w:val="000000" w:themeColor="text1"/>
        </w:rPr>
        <w:t>r</w:t>
      </w:r>
      <w:r w:rsidR="00762E7B" w:rsidRPr="00D70502">
        <w:rPr>
          <w:rFonts w:cs="Arial"/>
          <w:color w:val="000000" w:themeColor="text1"/>
        </w:rPr>
        <w:t xml:space="preserve">. </w:t>
      </w:r>
      <w:r w:rsidR="006F6F24" w:rsidRPr="00D70502">
        <w:rPr>
          <w:rFonts w:cs="Arial"/>
          <w:color w:val="000000" w:themeColor="text1"/>
        </w:rPr>
        <w:t>All check signe</w:t>
      </w:r>
      <w:r w:rsidR="00C6662D" w:rsidRPr="00D70502">
        <w:rPr>
          <w:rFonts w:cs="Arial"/>
          <w:color w:val="000000" w:themeColor="text1"/>
        </w:rPr>
        <w:t>rs must be</w:t>
      </w:r>
      <w:r w:rsidR="00371BC7" w:rsidRPr="00D70502">
        <w:rPr>
          <w:rFonts w:cs="Arial"/>
          <w:color w:val="000000" w:themeColor="text1"/>
        </w:rPr>
        <w:t xml:space="preserve"> properly listed on signature cards with the Airport’s banking institution</w:t>
      </w:r>
      <w:r w:rsidR="00762E7B" w:rsidRPr="00D70502">
        <w:rPr>
          <w:rFonts w:cs="Arial"/>
          <w:color w:val="000000" w:themeColor="text1"/>
        </w:rPr>
        <w:t xml:space="preserve">. </w:t>
      </w:r>
      <w:r w:rsidR="00371BC7" w:rsidRPr="00D70502">
        <w:rPr>
          <w:rFonts w:cs="Arial"/>
          <w:color w:val="000000" w:themeColor="text1"/>
        </w:rPr>
        <w:t>These members will also be designated in a bank signing resolution attached to the official minutes of the Authority</w:t>
      </w:r>
      <w:r w:rsidR="00C6662D" w:rsidRPr="00D70502">
        <w:rPr>
          <w:rFonts w:cs="Arial"/>
          <w:color w:val="000000" w:themeColor="text1"/>
        </w:rPr>
        <w:t xml:space="preserve"> meeting</w:t>
      </w:r>
      <w:r w:rsidR="00762E7B" w:rsidRPr="00D70502">
        <w:rPr>
          <w:rFonts w:cs="Arial"/>
          <w:color w:val="000000" w:themeColor="text1"/>
        </w:rPr>
        <w:t xml:space="preserve">. </w:t>
      </w:r>
      <w:r w:rsidR="00371BC7" w:rsidRPr="00D70502">
        <w:rPr>
          <w:rFonts w:cs="Arial"/>
          <w:color w:val="000000" w:themeColor="text1"/>
        </w:rPr>
        <w:t>Typically; t</w:t>
      </w:r>
      <w:r w:rsidRPr="00D70502">
        <w:rPr>
          <w:rFonts w:cs="Arial"/>
          <w:color w:val="000000" w:themeColor="text1"/>
        </w:rPr>
        <w:t>he Chairperson, Vice Chairperson, Chief Executive Office</w:t>
      </w:r>
      <w:r w:rsidR="00371BC7" w:rsidRPr="00D70502">
        <w:rPr>
          <w:rFonts w:cs="Arial"/>
          <w:color w:val="000000" w:themeColor="text1"/>
        </w:rPr>
        <w:t>r,</w:t>
      </w:r>
      <w:r w:rsidR="003112DA">
        <w:rPr>
          <w:rFonts w:cs="Arial"/>
          <w:color w:val="000000" w:themeColor="text1"/>
        </w:rPr>
        <w:t xml:space="preserve"> </w:t>
      </w:r>
      <w:r w:rsidR="00371BC7" w:rsidRPr="00D70502">
        <w:rPr>
          <w:rFonts w:cs="Arial"/>
          <w:color w:val="000000" w:themeColor="text1"/>
        </w:rPr>
        <w:t>Director of Operations and Director of Security will be authorized check sign</w:t>
      </w:r>
      <w:r w:rsidR="006F6F24" w:rsidRPr="00D70502">
        <w:rPr>
          <w:rFonts w:cs="Arial"/>
          <w:color w:val="000000" w:themeColor="text1"/>
        </w:rPr>
        <w:t>e</w:t>
      </w:r>
      <w:r w:rsidR="00C6662D" w:rsidRPr="00D70502">
        <w:rPr>
          <w:rFonts w:cs="Arial"/>
          <w:color w:val="000000" w:themeColor="text1"/>
        </w:rPr>
        <w:t>rs</w:t>
      </w:r>
      <w:r w:rsidR="00762E7B" w:rsidRPr="00D70502">
        <w:rPr>
          <w:rFonts w:cs="Arial"/>
          <w:color w:val="000000" w:themeColor="text1"/>
        </w:rPr>
        <w:t xml:space="preserve">. </w:t>
      </w:r>
      <w:r w:rsidR="006F6F24" w:rsidRPr="00D70502">
        <w:rPr>
          <w:rFonts w:cs="Arial"/>
          <w:color w:val="000000" w:themeColor="text1"/>
        </w:rPr>
        <w:t>No member with check signing authority shall sign for their personal expenses</w:t>
      </w:r>
      <w:r w:rsidR="00762E7B" w:rsidRPr="00D70502">
        <w:rPr>
          <w:rFonts w:cs="Arial"/>
          <w:color w:val="000000" w:themeColor="text1"/>
        </w:rPr>
        <w:t xml:space="preserve">. </w:t>
      </w:r>
      <w:r w:rsidR="00BE094B">
        <w:t xml:space="preserve">The movement of funds from the primary savings account requires the physical presence of </w:t>
      </w:r>
      <w:r w:rsidR="00BE094B" w:rsidRPr="00FD5F94">
        <w:rPr>
          <w:sz w:val="24"/>
          <w:szCs w:val="24"/>
        </w:rPr>
        <w:t>1</w:t>
      </w:r>
      <w:r w:rsidR="00BE094B" w:rsidRPr="00FD5F94">
        <w:t xml:space="preserve"> </w:t>
      </w:r>
      <w:r w:rsidR="00BE094B">
        <w:t xml:space="preserve">member and the Airport Director.  </w:t>
      </w:r>
    </w:p>
    <w:p w14:paraId="70D36992" w14:textId="77777777" w:rsidR="00F23562" w:rsidRPr="00D70502" w:rsidRDefault="00F23562" w:rsidP="00EE4AC8">
      <w:pPr>
        <w:pStyle w:val="NoSpacing"/>
        <w:ind w:left="720"/>
        <w:jc w:val="both"/>
        <w:rPr>
          <w:color w:val="FF0000"/>
          <w:u w:val="single"/>
        </w:rPr>
      </w:pPr>
    </w:p>
    <w:p w14:paraId="2ED18414" w14:textId="6EBD5B9B" w:rsidR="000D0D54" w:rsidRPr="00DA1544" w:rsidRDefault="00601D32" w:rsidP="00DA1544">
      <w:pPr>
        <w:pStyle w:val="ListParagraph"/>
        <w:numPr>
          <w:ilvl w:val="0"/>
          <w:numId w:val="32"/>
        </w:numPr>
        <w:jc w:val="both"/>
        <w:rPr>
          <w:rFonts w:cstheme="minorHAnsi"/>
          <w:u w:val="single"/>
        </w:rPr>
      </w:pPr>
      <w:r w:rsidRPr="00B90ED5">
        <w:rPr>
          <w:rFonts w:eastAsia="Times New Roman" w:cstheme="minorHAnsi"/>
          <w:bCs/>
          <w:color w:val="000000"/>
          <w:u w:val="single"/>
        </w:rPr>
        <w:t>Freedom of Information Request</w:t>
      </w:r>
      <w:r w:rsidR="00F23562" w:rsidRPr="00B90ED5">
        <w:rPr>
          <w:rFonts w:eastAsia="Times New Roman" w:cstheme="minorHAnsi"/>
          <w:b/>
          <w:bCs/>
          <w:color w:val="000000"/>
        </w:rPr>
        <w:t>.</w:t>
      </w:r>
      <w:r w:rsidR="00F23562" w:rsidRPr="00B90ED5">
        <w:rPr>
          <w:rFonts w:eastAsia="Times New Roman" w:cstheme="minorHAnsi"/>
          <w:color w:val="000000"/>
        </w:rPr>
        <w:t xml:space="preserve"> Persons requesting to inspect or copy (a) public record(s) of the Greenbrier County Airport Authority, under the Freedom of Information Act must do so in writing addressed to the Authority Chair</w:t>
      </w:r>
      <w:r w:rsidR="007D2D1D">
        <w:rPr>
          <w:rFonts w:eastAsia="Times New Roman" w:cstheme="minorHAnsi"/>
          <w:color w:val="000000"/>
        </w:rPr>
        <w:t>person</w:t>
      </w:r>
      <w:r w:rsidR="00F23562" w:rsidRPr="00B90ED5">
        <w:rPr>
          <w:rFonts w:eastAsia="Times New Roman" w:cstheme="minorHAnsi"/>
          <w:color w:val="000000"/>
        </w:rPr>
        <w:t xml:space="preserve">. The request must state with reasonable specificity the information sought. </w:t>
      </w:r>
      <w:r w:rsidR="00F23562" w:rsidRPr="00B90ED5">
        <w:rPr>
          <w:rFonts w:cstheme="minorHAnsi"/>
        </w:rPr>
        <w:t>The Authority is not required to provide information pursuant to a FOIA request that</w:t>
      </w:r>
      <w:r w:rsidR="007D2D1D">
        <w:rPr>
          <w:rFonts w:cstheme="minorHAnsi"/>
        </w:rPr>
        <w:t xml:space="preserve"> does not comply with West Virginia law and</w:t>
      </w:r>
      <w:r w:rsidR="00F23562" w:rsidRPr="00B90ED5">
        <w:rPr>
          <w:rFonts w:cstheme="minorHAnsi"/>
        </w:rPr>
        <w:t xml:space="preserve"> is specifically exempted from disclosure </w:t>
      </w:r>
      <w:r w:rsidR="007D2D1D">
        <w:rPr>
          <w:rFonts w:cstheme="minorHAnsi"/>
        </w:rPr>
        <w:t xml:space="preserve">pursuant to </w:t>
      </w:r>
      <w:r w:rsidR="007D2D1D" w:rsidRPr="007D2D1D">
        <w:rPr>
          <w:rFonts w:cstheme="minorHAnsi"/>
        </w:rPr>
        <w:t xml:space="preserve">Article </w:t>
      </w:r>
      <w:r w:rsidR="007D2D1D">
        <w:rPr>
          <w:rFonts w:cstheme="minorHAnsi"/>
        </w:rPr>
        <w:t>1</w:t>
      </w:r>
      <w:r w:rsidR="007D2D1D" w:rsidRPr="007D2D1D">
        <w:rPr>
          <w:rFonts w:cstheme="minorHAnsi"/>
        </w:rPr>
        <w:t xml:space="preserve">, Chapter </w:t>
      </w:r>
      <w:r w:rsidR="007D2D1D">
        <w:rPr>
          <w:rFonts w:cstheme="minorHAnsi"/>
        </w:rPr>
        <w:t>29B</w:t>
      </w:r>
      <w:r w:rsidR="007D2D1D" w:rsidRPr="007D2D1D">
        <w:rPr>
          <w:rFonts w:cstheme="minorHAnsi"/>
        </w:rPr>
        <w:t xml:space="preserve">, of the West Virginia State Code, </w:t>
      </w:r>
      <w:r w:rsidR="007D2D1D" w:rsidRPr="007D2D1D">
        <w:rPr>
          <w:rFonts w:cstheme="minorHAnsi"/>
          <w:i/>
          <w:iCs/>
        </w:rPr>
        <w:t xml:space="preserve">et. seq. </w:t>
      </w:r>
      <w:r w:rsidR="007D2D1D" w:rsidRPr="007D2D1D">
        <w:rPr>
          <w:rFonts w:cstheme="minorHAnsi"/>
        </w:rPr>
        <w:t>as amended.</w:t>
      </w:r>
      <w:r w:rsidR="007D2D1D">
        <w:rPr>
          <w:rFonts w:cstheme="minorHAnsi"/>
        </w:rPr>
        <w:t xml:space="preserve"> </w:t>
      </w:r>
      <w:r w:rsidR="00F23562" w:rsidRPr="007D2D1D">
        <w:rPr>
          <w:rFonts w:cstheme="minorHAnsi"/>
        </w:rPr>
        <w:t xml:space="preserve">The </w:t>
      </w:r>
      <w:r w:rsidR="007D2D1D">
        <w:rPr>
          <w:rFonts w:cstheme="minorHAnsi"/>
        </w:rPr>
        <w:t xml:space="preserve">Airport </w:t>
      </w:r>
      <w:r w:rsidR="00F23562" w:rsidRPr="007D2D1D">
        <w:rPr>
          <w:rFonts w:cstheme="minorHAnsi"/>
        </w:rPr>
        <w:t>Director or designee will notify the person making a FOIA request of either: (a) the date, time and place where the requested information may be inspected; (b) the date, time and place where the requested information may be picked up if the requestor has asked that the Chairman provide copies of the information requested; or (c) the denial of the request (in writing) with the reasons for the denial.</w:t>
      </w:r>
      <w:r w:rsidR="00B45DC7" w:rsidRPr="007D2D1D">
        <w:rPr>
          <w:rFonts w:cstheme="minorHAnsi"/>
        </w:rPr>
        <w:t xml:space="preserve"> </w:t>
      </w:r>
      <w:r w:rsidR="00F23562" w:rsidRPr="007D2D1D">
        <w:rPr>
          <w:rFonts w:cstheme="minorHAnsi"/>
        </w:rPr>
        <w:t>The Executive Director will provide reasonable facilities during regular business hours for making memoranda or abstracts from the public records. The Authority Chair</w:t>
      </w:r>
      <w:r w:rsidR="007D2D1D">
        <w:rPr>
          <w:rFonts w:cstheme="minorHAnsi"/>
        </w:rPr>
        <w:t>person</w:t>
      </w:r>
      <w:r w:rsidR="00F23562" w:rsidRPr="007D2D1D">
        <w:rPr>
          <w:rFonts w:cstheme="minorHAnsi"/>
        </w:rPr>
        <w:t>, if necessary</w:t>
      </w:r>
      <w:r w:rsidR="007D1B64" w:rsidRPr="007D2D1D">
        <w:rPr>
          <w:rFonts w:cstheme="minorHAnsi"/>
        </w:rPr>
        <w:t>,</w:t>
      </w:r>
      <w:r w:rsidR="00F23562" w:rsidRPr="007D2D1D">
        <w:rPr>
          <w:rFonts w:cstheme="minorHAnsi"/>
        </w:rPr>
        <w:t xml:space="preserve"> to prevent undue interference with the regular discharge of the duties of the Authority</w:t>
      </w:r>
      <w:r w:rsidR="007D2D1D">
        <w:rPr>
          <w:rFonts w:cstheme="minorHAnsi"/>
        </w:rPr>
        <w:t xml:space="preserve"> and Airport</w:t>
      </w:r>
      <w:r w:rsidR="00F23562" w:rsidRPr="007D2D1D">
        <w:rPr>
          <w:rFonts w:cstheme="minorHAnsi"/>
        </w:rPr>
        <w:t>, may, provided they neither violate the spirit and intent of the Freedom of Information Act nor prevent the requestor from obtaining the information requested, impose restrictions on employee time and agency resources that are reasonably necessary in order to allow the Authority</w:t>
      </w:r>
      <w:r w:rsidR="007D2D1D">
        <w:rPr>
          <w:rFonts w:cstheme="minorHAnsi"/>
        </w:rPr>
        <w:t xml:space="preserve"> and/or Airport</w:t>
      </w:r>
      <w:r w:rsidR="00F23562" w:rsidRPr="007D2D1D">
        <w:rPr>
          <w:rFonts w:cstheme="minorHAnsi"/>
        </w:rPr>
        <w:t xml:space="preserve"> to function normally.</w:t>
      </w:r>
      <w:r w:rsidR="00B45DC7" w:rsidRPr="007D2D1D">
        <w:rPr>
          <w:rFonts w:cstheme="minorHAnsi"/>
        </w:rPr>
        <w:t xml:space="preserve">  </w:t>
      </w:r>
      <w:r w:rsidR="00F23562" w:rsidRPr="007D2D1D">
        <w:rPr>
          <w:rFonts w:cstheme="minorHAnsi"/>
        </w:rPr>
        <w:t>Persons seeking (a) public record(s) under the Freedom of Information Act (W. Va. Code 29B-1-1</w:t>
      </w:r>
      <w:r w:rsidR="007D2D1D">
        <w:rPr>
          <w:rFonts w:cstheme="minorHAnsi"/>
        </w:rPr>
        <w:t>,</w:t>
      </w:r>
      <w:r w:rsidR="00F23562" w:rsidRPr="007D2D1D">
        <w:rPr>
          <w:rFonts w:cstheme="minorHAnsi"/>
        </w:rPr>
        <w:t xml:space="preserve"> </w:t>
      </w:r>
      <w:r w:rsidR="00F23562" w:rsidRPr="00EE4AC8">
        <w:rPr>
          <w:rFonts w:cstheme="minorHAnsi"/>
          <w:i/>
          <w:iCs/>
        </w:rPr>
        <w:t>et</w:t>
      </w:r>
      <w:r w:rsidR="007D2D1D">
        <w:rPr>
          <w:rFonts w:cstheme="minorHAnsi"/>
          <w:i/>
          <w:iCs/>
        </w:rPr>
        <w:t>.</w:t>
      </w:r>
      <w:r w:rsidR="00F23562" w:rsidRPr="00EE4AC8">
        <w:rPr>
          <w:rFonts w:cstheme="minorHAnsi"/>
          <w:i/>
          <w:iCs/>
        </w:rPr>
        <w:t xml:space="preserve"> seq</w:t>
      </w:r>
      <w:r w:rsidR="007D2D1D">
        <w:rPr>
          <w:rFonts w:cstheme="minorHAnsi"/>
          <w:i/>
          <w:iCs/>
        </w:rPr>
        <w:t>.</w:t>
      </w:r>
      <w:r w:rsidR="00F23562" w:rsidRPr="007D2D1D">
        <w:rPr>
          <w:rFonts w:cstheme="minorHAnsi"/>
        </w:rPr>
        <w:t xml:space="preserve">) and who request that the information contained in the public record(s) be reproduced in copy form, will be required to reimburse the </w:t>
      </w:r>
      <w:r w:rsidR="00B45DC7" w:rsidRPr="007D2D1D">
        <w:rPr>
          <w:rFonts w:cstheme="minorHAnsi"/>
        </w:rPr>
        <w:t>Authority</w:t>
      </w:r>
      <w:r w:rsidR="00F23562" w:rsidRPr="007D2D1D">
        <w:rPr>
          <w:rFonts w:cstheme="minorHAnsi"/>
        </w:rPr>
        <w:t xml:space="preserve"> 40 cents per page payable prior to release of the requested copies.</w:t>
      </w:r>
    </w:p>
    <w:p w14:paraId="70F6CD7E" w14:textId="77777777" w:rsidR="000D0D54" w:rsidRDefault="000D0D54" w:rsidP="00B90ED5">
      <w:pPr>
        <w:pStyle w:val="ListParagraph"/>
      </w:pPr>
    </w:p>
    <w:p w14:paraId="2E49B11A" w14:textId="77777777" w:rsidR="00DA1544" w:rsidRDefault="00DA1544" w:rsidP="00B90ED5">
      <w:pPr>
        <w:pStyle w:val="ListParagraph"/>
      </w:pPr>
    </w:p>
    <w:p w14:paraId="36670C7F" w14:textId="77777777" w:rsidR="00DA1544" w:rsidRDefault="00DA1544" w:rsidP="00B90ED5">
      <w:pPr>
        <w:pStyle w:val="ListParagraph"/>
      </w:pPr>
    </w:p>
    <w:p w14:paraId="7D4EFD86" w14:textId="77777777" w:rsidR="00DA1544" w:rsidRDefault="00DA1544" w:rsidP="00B90ED5">
      <w:pPr>
        <w:pStyle w:val="ListParagraph"/>
      </w:pPr>
    </w:p>
    <w:p w14:paraId="3C3D1030" w14:textId="77777777" w:rsidR="008919AC" w:rsidRPr="008919AC" w:rsidRDefault="008919AC" w:rsidP="008919AC">
      <w:pPr>
        <w:pStyle w:val="ListParagraph"/>
        <w:jc w:val="center"/>
        <w:rPr>
          <w:b/>
        </w:rPr>
      </w:pPr>
      <w:r w:rsidRPr="008919AC">
        <w:rPr>
          <w:b/>
        </w:rPr>
        <w:t>ARTICLE VI</w:t>
      </w:r>
    </w:p>
    <w:p w14:paraId="0DA2D702" w14:textId="77777777" w:rsidR="008919AC" w:rsidRDefault="008919AC" w:rsidP="008919AC">
      <w:pPr>
        <w:pStyle w:val="ListParagraph"/>
        <w:jc w:val="center"/>
      </w:pPr>
      <w:r w:rsidRPr="008919AC">
        <w:rPr>
          <w:b/>
        </w:rPr>
        <w:t>IMMUNITY, INDEMNIFICATION AND INSURANCE</w:t>
      </w:r>
    </w:p>
    <w:p w14:paraId="3B1F2BD6" w14:textId="77777777" w:rsidR="008919AC" w:rsidRDefault="008919AC" w:rsidP="000C0B3B">
      <w:pPr>
        <w:pStyle w:val="ListParagraph"/>
        <w:ind w:left="0"/>
      </w:pPr>
    </w:p>
    <w:p w14:paraId="35E18EDA" w14:textId="5F94F22B" w:rsidR="00D73FE6" w:rsidRDefault="008919AC" w:rsidP="00EE4AC8">
      <w:pPr>
        <w:pStyle w:val="ListParagraph"/>
        <w:numPr>
          <w:ilvl w:val="0"/>
          <w:numId w:val="33"/>
        </w:numPr>
        <w:ind w:left="720"/>
        <w:jc w:val="both"/>
      </w:pPr>
      <w:r w:rsidRPr="00B90ED5">
        <w:rPr>
          <w:u w:val="single"/>
        </w:rPr>
        <w:t>Immunity</w:t>
      </w:r>
      <w:r w:rsidR="00762E7B">
        <w:t xml:space="preserve">. </w:t>
      </w:r>
      <w:r>
        <w:t>A member of the Authority or an officer, appointee or employee of the Authority shall not be subject to personal liability when acting in good faith within the scope of his or her authority or on account of the liability of the Authority.</w:t>
      </w:r>
    </w:p>
    <w:p w14:paraId="1AD46BDC" w14:textId="43853E30" w:rsidR="004556FA" w:rsidRPr="00272659" w:rsidRDefault="00E17383" w:rsidP="00EE4AC8">
      <w:pPr>
        <w:pStyle w:val="NoSpacing"/>
        <w:numPr>
          <w:ilvl w:val="0"/>
          <w:numId w:val="40"/>
        </w:numPr>
        <w:jc w:val="both"/>
      </w:pPr>
      <w:r w:rsidRPr="00EE4AC8">
        <w:rPr>
          <w:rFonts w:eastAsia="Arial"/>
          <w:color w:val="000000"/>
          <w:spacing w:val="10"/>
          <w:u w:val="single"/>
        </w:rPr>
        <w:t xml:space="preserve">Defense &amp; </w:t>
      </w:r>
      <w:r w:rsidR="00767F36" w:rsidRPr="00EE4AC8">
        <w:rPr>
          <w:rFonts w:eastAsia="Arial"/>
          <w:color w:val="000000"/>
          <w:spacing w:val="10"/>
          <w:u w:val="single"/>
        </w:rPr>
        <w:t>Indemnification of Directors and Officers</w:t>
      </w:r>
      <w:r w:rsidR="00762E7B" w:rsidRPr="00F629F7">
        <w:t>.</w:t>
      </w:r>
      <w:r w:rsidR="00762E7B">
        <w:t xml:space="preserve"> </w:t>
      </w:r>
      <w:r w:rsidR="008919AC">
        <w:t>The Authority shall</w:t>
      </w:r>
      <w:r>
        <w:t>, to the fullest extent permitted by West Virginia law,</w:t>
      </w:r>
      <w:r w:rsidR="008919AC">
        <w:t xml:space="preserve"> indemnify</w:t>
      </w:r>
      <w:r>
        <w:t>, defend,</w:t>
      </w:r>
      <w:r w:rsidR="008919AC">
        <w:t xml:space="preserve"> and procure insurance indemnifying each member of the Authority and each officer and appointee of the Authority against liability arising out of the discharge of his or her official duties, or for liability asserted by a person with regard to bonds or other obligations of the Authority, the issuance of bonds or other obligations of the Authority, or by reason of other action taken or the failure to act by the Authority</w:t>
      </w:r>
      <w:r w:rsidR="00D73FE6">
        <w:t>.</w:t>
      </w:r>
      <w:r w:rsidR="00EC5B40">
        <w:t xml:space="preserve"> </w:t>
      </w:r>
      <w:r w:rsidR="00C95D06" w:rsidRPr="004C426C">
        <w:t xml:space="preserve">The </w:t>
      </w:r>
      <w:r>
        <w:t xml:space="preserve">Authority </w:t>
      </w:r>
      <w:r w:rsidR="00C95D06" w:rsidRPr="004C426C">
        <w:t>shall indemnify</w:t>
      </w:r>
      <w:r>
        <w:t xml:space="preserve"> and defend</w:t>
      </w:r>
      <w:r w:rsidR="00C95D06" w:rsidRPr="004C426C">
        <w:t xml:space="preserve"> any person who was or is a party or is threatened to be made a party to any threatened, pending or completed action or proceeding, whether civil, criminal, administrative or investigative (other than an action by or in the right of the</w:t>
      </w:r>
      <w:r>
        <w:t xml:space="preserve"> Authority</w:t>
      </w:r>
      <w:r w:rsidR="00C95D06" w:rsidRPr="004C426C">
        <w:t xml:space="preserve">) by reason of the fact that he or she is or was a director, officer, employee or agent of the </w:t>
      </w:r>
      <w:r>
        <w:t>Authority</w:t>
      </w:r>
      <w:r w:rsidR="00C95D06" w:rsidRPr="004C426C">
        <w:t xml:space="preserve">, or is or was serving at the request of the </w:t>
      </w:r>
      <w:r>
        <w:t xml:space="preserve">Authority </w:t>
      </w:r>
      <w:r w:rsidR="00C95D06" w:rsidRPr="004C426C">
        <w:t>as a director, officer, employee or agent of another corporation, partnership, joint venture, trust or other enterprise, against expenses (including attorney's fees), judgments, fines, taxes and penalties and interest thereon, and amounts paid in settlement actually and reasonably incurred by him or her in connection with such action or proceeding if he or she acted in good faith and in a manner he or she reasonably believed to be in the best interest of the</w:t>
      </w:r>
      <w:r>
        <w:t xml:space="preserve"> Authority</w:t>
      </w:r>
      <w:r w:rsidR="00C95D06" w:rsidRPr="004C426C">
        <w:t>, and, with respect to any criminal action or proceeding, had no reasonable cause to believe his or her conduct was unlawful. The termination of any action or proceeding by judgment, order, settlement, conviction, or upon a plea of no</w:t>
      </w:r>
      <w:r w:rsidR="00C95D06">
        <w:t>lo</w:t>
      </w:r>
      <w:r w:rsidR="00C95D06" w:rsidRPr="004C426C">
        <w:t xml:space="preserve"> contendere or its equivalent, shall not, of itself, create a presumption that the person did not act in good faith and in a manner which he or she reasonably believed to be in or not opposed to the best interest of the</w:t>
      </w:r>
      <w:r>
        <w:t xml:space="preserve"> Authority</w:t>
      </w:r>
      <w:r w:rsidR="00C95D06" w:rsidRPr="004C426C">
        <w:t>, and, with respect to any criminal action or proceeding, that such person did have reasonable cause to believe that his or her conduct was unlawful.</w:t>
      </w:r>
      <w:r w:rsidR="00C95D06">
        <w:t xml:space="preserve"> U</w:t>
      </w:r>
      <w:r w:rsidR="00C95D06" w:rsidRPr="004C426C">
        <w:t xml:space="preserve">pon a determination that indemnification of the director, officer, employee or agent is proper </w:t>
      </w:r>
      <w:r>
        <w:t>t</w:t>
      </w:r>
      <w:r w:rsidR="00C95D06" w:rsidRPr="004C426C">
        <w:t>o</w:t>
      </w:r>
      <w:r>
        <w:t xml:space="preserve"> </w:t>
      </w:r>
      <w:r w:rsidR="00C95D06" w:rsidRPr="004C426C">
        <w:t>the extent that a director, officer, employee or agent of a corporation has been successful on the merits or otherwise in defense of any action or proceeding heretofore referred to, or in defense of any claim, issue or matter therein, he or she shall be indemnified against expenses (including attorney's fees) actually and reasonably incurred by him</w:t>
      </w:r>
      <w:r>
        <w:t xml:space="preserve"> or her</w:t>
      </w:r>
      <w:r w:rsidR="00C95D06" w:rsidRPr="004C426C">
        <w:t xml:space="preserve"> in connection therewith.</w:t>
      </w:r>
      <w:r w:rsidR="00C95D06">
        <w:t xml:space="preserve">  </w:t>
      </w:r>
      <w:r w:rsidR="00C95D06" w:rsidRPr="004C426C">
        <w:t>Any indemnification</w:t>
      </w:r>
      <w:r>
        <w:t xml:space="preserve"> and defense</w:t>
      </w:r>
      <w:r w:rsidR="00C95D06" w:rsidRPr="004C426C">
        <w:t xml:space="preserve"> provided herein shall be made by the </w:t>
      </w:r>
      <w:r>
        <w:t xml:space="preserve">Authority </w:t>
      </w:r>
      <w:r w:rsidR="00C95D06" w:rsidRPr="004C426C">
        <w:t>only as authorized in the specific case the circumstances because he or she has met the applicable standard of conduct set forth. Such determination shall be made (</w:t>
      </w:r>
      <w:r w:rsidR="00C95D06">
        <w:t>1</w:t>
      </w:r>
      <w:r w:rsidR="00C95D06" w:rsidRPr="004C426C">
        <w:t xml:space="preserve">) by the </w:t>
      </w:r>
      <w:r>
        <w:t xml:space="preserve">Authority Board </w:t>
      </w:r>
      <w:r w:rsidR="00C95D06" w:rsidRPr="004C426C">
        <w:t xml:space="preserve">by a majority vote of the </w:t>
      </w:r>
      <w:r>
        <w:t xml:space="preserve">Authority Board </w:t>
      </w:r>
      <w:r w:rsidR="00C95D06" w:rsidRPr="004C426C">
        <w:t>who were not parties to such action or proceeding or (2) if a majority vote cannot be attained, by independent legal counsel in a written opinion.</w:t>
      </w:r>
      <w:r w:rsidR="00C95D06">
        <w:t xml:space="preserve"> </w:t>
      </w:r>
      <w:r w:rsidR="00C95D06" w:rsidRPr="004C426C">
        <w:t>Expenses (including attorneys</w:t>
      </w:r>
      <w:r w:rsidR="00C95D06">
        <w:t>’</w:t>
      </w:r>
      <w:r w:rsidR="00C95D06" w:rsidRPr="004C426C">
        <w:t xml:space="preserve"> fees) incurred in defending a civil or criminal action or proceeding may be paid by the </w:t>
      </w:r>
      <w:r>
        <w:t xml:space="preserve">Authority </w:t>
      </w:r>
      <w:r w:rsidR="00C95D06" w:rsidRPr="004C426C">
        <w:t xml:space="preserve">in advance of the final deposition of such action or proceeding as authorized in the manner herein provided, upon receipt of any undertaking by or on behalf of the director, officer, employee or agent to repay </w:t>
      </w:r>
      <w:r w:rsidR="00C95D06" w:rsidRPr="00B90ED5">
        <w:rPr>
          <w:color w:val="0A0A0B"/>
        </w:rPr>
        <w:t xml:space="preserve">such amount unless it shall ultimately be determined that he or she is entitled to be indemnified by the </w:t>
      </w:r>
      <w:r>
        <w:rPr>
          <w:color w:val="0A0A0B"/>
        </w:rPr>
        <w:t xml:space="preserve">Authority </w:t>
      </w:r>
      <w:r w:rsidR="00C95D06" w:rsidRPr="00B90ED5">
        <w:rPr>
          <w:color w:val="0A0A0B"/>
        </w:rPr>
        <w:t xml:space="preserve">as authorized in this Section. </w:t>
      </w:r>
      <w:r w:rsidR="00C95D06" w:rsidRPr="00B90ED5">
        <w:rPr>
          <w:color w:val="0A0A0B"/>
          <w:spacing w:val="4"/>
        </w:rPr>
        <w:t xml:space="preserve">The indemnification provided for herein shall be deemed exclusive of any other rights to which any director, officer or agent may be entitled under law, agreement, vote of disinterested </w:t>
      </w:r>
      <w:r>
        <w:rPr>
          <w:color w:val="0A0A0B"/>
          <w:spacing w:val="4"/>
        </w:rPr>
        <w:t xml:space="preserve">members of the Authority Board </w:t>
      </w:r>
      <w:r w:rsidR="00C95D06" w:rsidRPr="00B90ED5">
        <w:rPr>
          <w:color w:val="0A0A0B"/>
          <w:spacing w:val="4"/>
        </w:rPr>
        <w:t xml:space="preserve">or otherwise, both as to action in his or her official capacity and as to a person who has ceased to be a </w:t>
      </w:r>
      <w:r>
        <w:rPr>
          <w:color w:val="0A0A0B"/>
          <w:spacing w:val="4"/>
        </w:rPr>
        <w:t xml:space="preserve">member, </w:t>
      </w:r>
      <w:r w:rsidR="00C95D06" w:rsidRPr="00B90ED5">
        <w:rPr>
          <w:color w:val="0A0A0B"/>
          <w:spacing w:val="4"/>
        </w:rPr>
        <w:t>director, officer, employee or agent and shall inure</w:t>
      </w:r>
      <w:r w:rsidR="00C95D06" w:rsidRPr="00B90ED5">
        <w:rPr>
          <w:b/>
          <w:color w:val="0A0A0B"/>
          <w:spacing w:val="4"/>
        </w:rPr>
        <w:t xml:space="preserve"> </w:t>
      </w:r>
      <w:r w:rsidR="00C95D06" w:rsidRPr="00B90ED5">
        <w:rPr>
          <w:color w:val="0A0A0B"/>
          <w:spacing w:val="4"/>
        </w:rPr>
        <w:t>to the benefit of the heirs, executors and administrators of such a person.</w:t>
      </w:r>
    </w:p>
    <w:p w14:paraId="0312F0A2" w14:textId="77777777" w:rsidR="00272659" w:rsidRPr="00272659" w:rsidRDefault="00272659" w:rsidP="00EE4AC8">
      <w:pPr>
        <w:pStyle w:val="NoSpacing"/>
        <w:ind w:left="720"/>
        <w:jc w:val="both"/>
      </w:pPr>
    </w:p>
    <w:p w14:paraId="08A63412" w14:textId="0C8263B4" w:rsidR="00B90ED5" w:rsidRDefault="00D73FE6" w:rsidP="00EE4AC8">
      <w:pPr>
        <w:pStyle w:val="NoSpacing"/>
        <w:numPr>
          <w:ilvl w:val="0"/>
          <w:numId w:val="40"/>
        </w:numPr>
        <w:jc w:val="both"/>
      </w:pPr>
      <w:r w:rsidRPr="00B90ED5">
        <w:rPr>
          <w:u w:val="single"/>
        </w:rPr>
        <w:t>Eligible Expenses</w:t>
      </w:r>
      <w:r w:rsidR="00762E7B">
        <w:t xml:space="preserve">. </w:t>
      </w:r>
      <w:r>
        <w:t>Indemnification or other payment under this ARTICLE VI may be for expenses, including attorney fees, actual and reasonably incurred, and for judgments, penalties, fines and amounts paid in settlement actually and reasonably incurred.</w:t>
      </w:r>
    </w:p>
    <w:p w14:paraId="6B285960" w14:textId="77777777" w:rsidR="00B90ED5" w:rsidRDefault="00B90ED5" w:rsidP="00EE4AC8">
      <w:pPr>
        <w:pStyle w:val="NoSpacing"/>
        <w:ind w:left="360"/>
        <w:jc w:val="both"/>
      </w:pPr>
    </w:p>
    <w:p w14:paraId="05F9A99C" w14:textId="23C7CCB3" w:rsidR="00D73FE6" w:rsidRDefault="00601D32" w:rsidP="00EE4AC8">
      <w:pPr>
        <w:pStyle w:val="NoSpacing"/>
        <w:numPr>
          <w:ilvl w:val="0"/>
          <w:numId w:val="40"/>
        </w:numPr>
        <w:jc w:val="both"/>
      </w:pPr>
      <w:r w:rsidRPr="00B90ED5">
        <w:rPr>
          <w:u w:val="single"/>
        </w:rPr>
        <w:t>B</w:t>
      </w:r>
      <w:r w:rsidR="00D73FE6" w:rsidRPr="00B90ED5">
        <w:rPr>
          <w:u w:val="single"/>
        </w:rPr>
        <w:t>ond</w:t>
      </w:r>
      <w:r w:rsidR="00762E7B" w:rsidRPr="00B90ED5">
        <w:rPr>
          <w:color w:val="000000" w:themeColor="text1"/>
        </w:rPr>
        <w:t>.</w:t>
      </w:r>
      <w:r w:rsidR="00762E7B" w:rsidRPr="00B90ED5">
        <w:rPr>
          <w:color w:val="FF0000"/>
        </w:rPr>
        <w:t xml:space="preserve"> </w:t>
      </w:r>
      <w:r w:rsidR="00D73FE6" w:rsidRPr="00B90ED5">
        <w:rPr>
          <w:color w:val="000000" w:themeColor="text1"/>
        </w:rPr>
        <w:t xml:space="preserve">The Authority </w:t>
      </w:r>
      <w:r w:rsidR="000216EB" w:rsidRPr="00B90ED5">
        <w:rPr>
          <w:color w:val="000000" w:themeColor="text1"/>
        </w:rPr>
        <w:t xml:space="preserve">will </w:t>
      </w:r>
      <w:r w:rsidR="00D73FE6" w:rsidRPr="00B90ED5">
        <w:rPr>
          <w:color w:val="000000" w:themeColor="text1"/>
        </w:rPr>
        <w:t>require individuals with check signing authority to be bonded</w:t>
      </w:r>
      <w:r w:rsidR="000216EB" w:rsidRPr="00B90ED5">
        <w:rPr>
          <w:color w:val="000000" w:themeColor="text1"/>
        </w:rPr>
        <w:t xml:space="preserve"> to an appropriate level approved by the</w:t>
      </w:r>
      <w:r w:rsidR="00457C8E">
        <w:rPr>
          <w:color w:val="000000" w:themeColor="text1"/>
        </w:rPr>
        <w:t xml:space="preserve"> Authority </w:t>
      </w:r>
      <w:r w:rsidR="000216EB" w:rsidRPr="00B90ED5">
        <w:rPr>
          <w:color w:val="000000" w:themeColor="text1"/>
        </w:rPr>
        <w:t>Board</w:t>
      </w:r>
      <w:r w:rsidR="00762E7B" w:rsidRPr="00B90ED5">
        <w:rPr>
          <w:color w:val="000000" w:themeColor="text1"/>
        </w:rPr>
        <w:t xml:space="preserve">. </w:t>
      </w:r>
    </w:p>
    <w:p w14:paraId="55EC8609" w14:textId="77777777" w:rsidR="00D73FE6" w:rsidRPr="00D73FE6" w:rsidRDefault="00D73FE6" w:rsidP="00D73FE6">
      <w:pPr>
        <w:pStyle w:val="ListParagraph"/>
        <w:jc w:val="center"/>
        <w:rPr>
          <w:b/>
        </w:rPr>
      </w:pPr>
    </w:p>
    <w:p w14:paraId="6DDEE23B" w14:textId="77777777" w:rsidR="00D73FE6" w:rsidRPr="00D73FE6" w:rsidRDefault="00D73FE6" w:rsidP="00D73FE6">
      <w:pPr>
        <w:pStyle w:val="ListParagraph"/>
        <w:ind w:left="1080"/>
        <w:jc w:val="center"/>
        <w:rPr>
          <w:b/>
        </w:rPr>
      </w:pPr>
      <w:r w:rsidRPr="00D73FE6">
        <w:rPr>
          <w:b/>
        </w:rPr>
        <w:t>ARTICLE VII</w:t>
      </w:r>
    </w:p>
    <w:p w14:paraId="1A99DEE8" w14:textId="77777777" w:rsidR="00D73FE6" w:rsidRDefault="00D73FE6" w:rsidP="00D73FE6">
      <w:pPr>
        <w:pStyle w:val="ListParagraph"/>
        <w:ind w:left="1080"/>
        <w:jc w:val="center"/>
      </w:pPr>
      <w:r w:rsidRPr="00D73FE6">
        <w:rPr>
          <w:b/>
        </w:rPr>
        <w:t>AMENDMENTS AND INTERPRETATION OF BYLAWS</w:t>
      </w:r>
    </w:p>
    <w:p w14:paraId="1C092C4C" w14:textId="77777777" w:rsidR="00D73FE6" w:rsidRDefault="00D73FE6" w:rsidP="00D73FE6">
      <w:pPr>
        <w:pStyle w:val="ListParagraph"/>
        <w:ind w:left="1080"/>
        <w:jc w:val="center"/>
      </w:pPr>
    </w:p>
    <w:p w14:paraId="26F51410" w14:textId="76E49CC7" w:rsidR="008724B6" w:rsidRDefault="00FE67C6" w:rsidP="00EE4AC8">
      <w:pPr>
        <w:pStyle w:val="ListParagraph"/>
        <w:numPr>
          <w:ilvl w:val="0"/>
          <w:numId w:val="35"/>
        </w:numPr>
        <w:jc w:val="both"/>
      </w:pPr>
      <w:r w:rsidRPr="008724B6">
        <w:rPr>
          <w:u w:val="single"/>
        </w:rPr>
        <w:t>Amendments</w:t>
      </w:r>
      <w:r w:rsidR="00762E7B">
        <w:t xml:space="preserve">. </w:t>
      </w:r>
      <w:r>
        <w:t xml:space="preserve">These </w:t>
      </w:r>
      <w:r w:rsidR="008271EA">
        <w:t>B</w:t>
      </w:r>
      <w:r>
        <w:t xml:space="preserve">ylaws may be altered, amended or rescinded and new bylaws may be adopted by the members </w:t>
      </w:r>
      <w:r w:rsidR="008271EA">
        <w:t xml:space="preserve">of the Authority Board </w:t>
      </w:r>
      <w:r>
        <w:t xml:space="preserve">at any regular meeting or special meeting of the Authority called therefore, by the vote of a majority of the members of the </w:t>
      </w:r>
      <w:r w:rsidR="008271EA">
        <w:t>A</w:t>
      </w:r>
      <w:r>
        <w:t>uthority serving at the time of the vote</w:t>
      </w:r>
      <w:r w:rsidR="00762E7B">
        <w:t xml:space="preserve">. </w:t>
      </w:r>
      <w:r w:rsidR="00B85FB7">
        <w:t xml:space="preserve">Amendments to the bylaws must be </w:t>
      </w:r>
      <w:r w:rsidR="009A1341">
        <w:t>presented</w:t>
      </w:r>
      <w:r w:rsidR="00B85FB7">
        <w:t xml:space="preserve"> to the Authority Members </w:t>
      </w:r>
      <w:r w:rsidR="009A1341">
        <w:t>seven</w:t>
      </w:r>
      <w:r w:rsidR="00B85FB7">
        <w:t xml:space="preserve"> days prior to the meeting by electronic media or U.S. Mail.</w:t>
      </w:r>
    </w:p>
    <w:p w14:paraId="230F62FC" w14:textId="77777777" w:rsidR="008724B6" w:rsidRDefault="008724B6" w:rsidP="00EE4AC8">
      <w:pPr>
        <w:pStyle w:val="ListParagraph"/>
        <w:jc w:val="both"/>
      </w:pPr>
    </w:p>
    <w:p w14:paraId="205527BA" w14:textId="61087D18" w:rsidR="008724B6" w:rsidRDefault="00FE67C6" w:rsidP="00EE4AC8">
      <w:pPr>
        <w:pStyle w:val="ListParagraph"/>
        <w:numPr>
          <w:ilvl w:val="0"/>
          <w:numId w:val="35"/>
        </w:numPr>
        <w:jc w:val="both"/>
      </w:pPr>
      <w:r w:rsidRPr="00C25A19">
        <w:rPr>
          <w:u w:val="single"/>
        </w:rPr>
        <w:t>Interpretation</w:t>
      </w:r>
      <w:r w:rsidR="00762E7B">
        <w:t xml:space="preserve">. </w:t>
      </w:r>
      <w:r>
        <w:t xml:space="preserve">The provisions of these </w:t>
      </w:r>
      <w:r w:rsidR="008271EA">
        <w:t>B</w:t>
      </w:r>
      <w:r>
        <w:t xml:space="preserve">ylaws shall not contradict, extend or supersede the provisions of the </w:t>
      </w:r>
      <w:r w:rsidR="00D51D68">
        <w:t>West Virginia State Code a</w:t>
      </w:r>
      <w:r>
        <w:t xml:space="preserve">nd shall be interpreted in a manner consistent with </w:t>
      </w:r>
      <w:r w:rsidR="008271EA">
        <w:t>the West Virginia State</w:t>
      </w:r>
      <w:r>
        <w:t xml:space="preserve"> </w:t>
      </w:r>
      <w:r w:rsidR="00D51D68">
        <w:t>Code</w:t>
      </w:r>
      <w:r w:rsidR="00762E7B">
        <w:t xml:space="preserve">. </w:t>
      </w:r>
      <w:r>
        <w:t xml:space="preserve">In the event of any conflict between these </w:t>
      </w:r>
      <w:r w:rsidR="008271EA">
        <w:t>B</w:t>
      </w:r>
      <w:r>
        <w:t xml:space="preserve">ylaws and the </w:t>
      </w:r>
      <w:r w:rsidR="00D51D68">
        <w:t>West Virginia State Code</w:t>
      </w:r>
      <w:r>
        <w:t xml:space="preserve">, the provisions of the </w:t>
      </w:r>
      <w:r w:rsidR="00D51D68">
        <w:t xml:space="preserve">Code </w:t>
      </w:r>
      <w:r>
        <w:t xml:space="preserve">shall </w:t>
      </w:r>
      <w:r w:rsidR="00D51D68">
        <w:t>prevail</w:t>
      </w:r>
      <w:r>
        <w:t>.</w:t>
      </w:r>
    </w:p>
    <w:p w14:paraId="2A065129" w14:textId="77777777" w:rsidR="00171130" w:rsidRPr="00767F36" w:rsidRDefault="00171130" w:rsidP="00171130">
      <w:pPr>
        <w:pStyle w:val="NoSpacing"/>
        <w:ind w:left="720"/>
        <w:rPr>
          <w:u w:val="single"/>
        </w:rPr>
      </w:pPr>
    </w:p>
    <w:p w14:paraId="4F645A59" w14:textId="236B8C71" w:rsidR="00220C3B" w:rsidRDefault="00171130" w:rsidP="00D30174">
      <w:pPr>
        <w:pStyle w:val="NoSpacing"/>
        <w:ind w:left="720"/>
        <w:rPr>
          <w:i/>
          <w:sz w:val="20"/>
          <w:szCs w:val="20"/>
        </w:rPr>
      </w:pPr>
      <w:r w:rsidRPr="00767F36">
        <w:rPr>
          <w:i/>
          <w:sz w:val="20"/>
          <w:szCs w:val="20"/>
        </w:rPr>
        <w:t xml:space="preserve">These </w:t>
      </w:r>
      <w:r w:rsidR="008271EA">
        <w:rPr>
          <w:i/>
          <w:sz w:val="20"/>
          <w:szCs w:val="20"/>
        </w:rPr>
        <w:t>B</w:t>
      </w:r>
      <w:r w:rsidRPr="00767F36">
        <w:rPr>
          <w:i/>
          <w:sz w:val="20"/>
          <w:szCs w:val="20"/>
        </w:rPr>
        <w:t xml:space="preserve">ylaws were adopted by the Greenbrier County Airport </w:t>
      </w:r>
      <w:r w:rsidR="006C7F93" w:rsidRPr="00767F36">
        <w:rPr>
          <w:i/>
          <w:sz w:val="20"/>
          <w:szCs w:val="20"/>
        </w:rPr>
        <w:t>Authority</w:t>
      </w:r>
      <w:r w:rsidR="00431F94" w:rsidRPr="00767F36">
        <w:rPr>
          <w:i/>
          <w:sz w:val="20"/>
          <w:szCs w:val="20"/>
        </w:rPr>
        <w:t xml:space="preserve"> by </w:t>
      </w:r>
      <w:r w:rsidR="00CB7440">
        <w:rPr>
          <w:i/>
          <w:sz w:val="20"/>
          <w:szCs w:val="20"/>
        </w:rPr>
        <w:t xml:space="preserve">Motion </w:t>
      </w:r>
      <w:r w:rsidRPr="00767F36">
        <w:rPr>
          <w:i/>
          <w:sz w:val="20"/>
          <w:szCs w:val="20"/>
        </w:rPr>
        <w:t>on</w:t>
      </w:r>
      <w:r w:rsidR="00767F36">
        <w:rPr>
          <w:i/>
          <w:sz w:val="20"/>
          <w:szCs w:val="20"/>
        </w:rPr>
        <w:t xml:space="preserve"> </w:t>
      </w:r>
      <w:r w:rsidR="008271EA">
        <w:rPr>
          <w:i/>
          <w:sz w:val="20"/>
          <w:szCs w:val="20"/>
        </w:rPr>
        <w:t xml:space="preserve">this </w:t>
      </w:r>
      <w:r w:rsidR="00CB7440">
        <w:rPr>
          <w:i/>
          <w:sz w:val="20"/>
          <w:szCs w:val="20"/>
        </w:rPr>
        <w:t>20</w:t>
      </w:r>
      <w:r w:rsidR="00CB7440" w:rsidRPr="00CB7440">
        <w:rPr>
          <w:i/>
          <w:sz w:val="20"/>
          <w:szCs w:val="20"/>
          <w:vertAlign w:val="superscript"/>
        </w:rPr>
        <w:t>th</w:t>
      </w:r>
      <w:r w:rsidR="00CB7440">
        <w:rPr>
          <w:i/>
          <w:sz w:val="20"/>
          <w:szCs w:val="20"/>
        </w:rPr>
        <w:t xml:space="preserve"> </w:t>
      </w:r>
      <w:r w:rsidR="008271EA">
        <w:rPr>
          <w:i/>
          <w:sz w:val="20"/>
          <w:szCs w:val="20"/>
        </w:rPr>
        <w:t xml:space="preserve">day of </w:t>
      </w:r>
      <w:r w:rsidR="00CB7440">
        <w:rPr>
          <w:i/>
          <w:sz w:val="20"/>
          <w:szCs w:val="20"/>
        </w:rPr>
        <w:t>June</w:t>
      </w:r>
      <w:r w:rsidR="008271EA">
        <w:rPr>
          <w:i/>
          <w:sz w:val="20"/>
          <w:szCs w:val="20"/>
        </w:rPr>
        <w:t xml:space="preserve">, </w:t>
      </w:r>
      <w:r w:rsidR="00762E7B">
        <w:rPr>
          <w:i/>
          <w:sz w:val="20"/>
          <w:szCs w:val="20"/>
        </w:rPr>
        <w:t>2023.</w:t>
      </w:r>
    </w:p>
    <w:p w14:paraId="34F71D25" w14:textId="77777777" w:rsidR="008271EA" w:rsidRDefault="008271EA" w:rsidP="00D30174">
      <w:pPr>
        <w:pStyle w:val="NoSpacing"/>
        <w:ind w:left="720"/>
        <w:rPr>
          <w:i/>
          <w:sz w:val="20"/>
          <w:szCs w:val="20"/>
        </w:rPr>
      </w:pPr>
    </w:p>
    <w:p w14:paraId="7260D805" w14:textId="1A1B98D3" w:rsidR="008271EA" w:rsidRDefault="00867C68" w:rsidP="00D30174">
      <w:pPr>
        <w:pStyle w:val="NoSpacing"/>
        <w:ind w:left="720"/>
        <w:rPr>
          <w:i/>
          <w:sz w:val="20"/>
          <w:szCs w:val="20"/>
        </w:rPr>
      </w:pPr>
      <w:r>
        <w:rPr>
          <w:i/>
          <w:sz w:val="20"/>
          <w:szCs w:val="20"/>
        </w:rPr>
        <w:t xml:space="preserve">Verified </w:t>
      </w:r>
      <w:r w:rsidR="008271EA">
        <w:rPr>
          <w:i/>
          <w:sz w:val="20"/>
          <w:szCs w:val="20"/>
        </w:rPr>
        <w:t>By: The Greenbrier County Airport Authority’s Chairperson</w:t>
      </w:r>
    </w:p>
    <w:p w14:paraId="36C5D7CB" w14:textId="77777777" w:rsidR="008271EA" w:rsidRDefault="008271EA" w:rsidP="00D30174">
      <w:pPr>
        <w:pStyle w:val="NoSpacing"/>
        <w:ind w:left="720"/>
        <w:rPr>
          <w:i/>
          <w:sz w:val="20"/>
          <w:szCs w:val="20"/>
        </w:rPr>
      </w:pPr>
    </w:p>
    <w:p w14:paraId="4E82322A" w14:textId="790DDF7E" w:rsidR="008271EA" w:rsidRDefault="008271EA" w:rsidP="00D30174">
      <w:pPr>
        <w:pStyle w:val="NoSpacing"/>
        <w:ind w:left="720"/>
        <w:rPr>
          <w:i/>
          <w:sz w:val="20"/>
          <w:szCs w:val="20"/>
        </w:rPr>
      </w:pPr>
      <w:r>
        <w:rPr>
          <w:i/>
          <w:sz w:val="20"/>
          <w:szCs w:val="20"/>
        </w:rPr>
        <w:t>Name: Deborah Phillips, in her official capacity as Chairperson of the Greenbrier County Airport Authority</w:t>
      </w:r>
    </w:p>
    <w:p w14:paraId="2F8D5AB3" w14:textId="77777777" w:rsidR="008271EA" w:rsidRDefault="008271EA" w:rsidP="00D30174">
      <w:pPr>
        <w:pStyle w:val="NoSpacing"/>
        <w:ind w:left="720"/>
        <w:rPr>
          <w:i/>
          <w:sz w:val="20"/>
          <w:szCs w:val="20"/>
        </w:rPr>
      </w:pPr>
    </w:p>
    <w:p w14:paraId="66206AD8" w14:textId="5E2CFD71" w:rsidR="008271EA" w:rsidRPr="00767F36" w:rsidRDefault="008271EA" w:rsidP="00D30174">
      <w:pPr>
        <w:pStyle w:val="NoSpacing"/>
        <w:ind w:left="720"/>
      </w:pPr>
      <w:r>
        <w:rPr>
          <w:i/>
          <w:sz w:val="20"/>
          <w:szCs w:val="20"/>
        </w:rPr>
        <w:t>Signature:</w:t>
      </w:r>
      <w:r w:rsidR="00F429BA">
        <w:rPr>
          <w:i/>
          <w:sz w:val="20"/>
          <w:szCs w:val="20"/>
        </w:rPr>
        <w:t xml:space="preserve"> </w:t>
      </w:r>
      <w:r w:rsidR="00F429BA">
        <w:rPr>
          <w:noProof/>
        </w:rPr>
        <w:drawing>
          <wp:inline distT="0" distB="0" distL="0" distR="0" wp14:anchorId="65F1494D" wp14:editId="5EDE8F72">
            <wp:extent cx="1190625" cy="385590"/>
            <wp:effectExtent l="0" t="0" r="0" b="0"/>
            <wp:docPr id="1752481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481945" name="Picture 17524819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627" cy="394983"/>
                    </a:xfrm>
                    <a:prstGeom prst="rect">
                      <a:avLst/>
                    </a:prstGeom>
                  </pic:spPr>
                </pic:pic>
              </a:graphicData>
            </a:graphic>
          </wp:inline>
        </w:drawing>
      </w:r>
      <w:r w:rsidR="00F429BA">
        <w:rPr>
          <w:i/>
          <w:sz w:val="20"/>
          <w:szCs w:val="20"/>
        </w:rPr>
        <w:t>June 20,2023</w:t>
      </w:r>
    </w:p>
    <w:sectPr w:rsidR="008271EA" w:rsidRPr="00767F36" w:rsidSect="00791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A7DB" w14:textId="77777777" w:rsidR="004802EA" w:rsidRDefault="004802EA" w:rsidP="003037F5">
      <w:pPr>
        <w:spacing w:after="0" w:line="240" w:lineRule="auto"/>
      </w:pPr>
      <w:r>
        <w:separator/>
      </w:r>
    </w:p>
  </w:endnote>
  <w:endnote w:type="continuationSeparator" w:id="0">
    <w:p w14:paraId="40B01649" w14:textId="77777777" w:rsidR="004802EA" w:rsidRDefault="004802EA" w:rsidP="0030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EC54" w14:textId="77777777" w:rsidR="00D30174" w:rsidRDefault="00D301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Greenbrier County Airport Authority By-Laws</w:t>
    </w:r>
  </w:p>
  <w:p w14:paraId="632D28D5" w14:textId="49B3A7D3" w:rsidR="00D30174" w:rsidRDefault="00762E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June</w:t>
    </w:r>
    <w:r w:rsidR="00867C68">
      <w:rPr>
        <w:rFonts w:asciiTheme="majorHAnsi" w:eastAsiaTheme="majorEastAsia" w:hAnsiTheme="majorHAnsi" w:cstheme="majorBidi"/>
      </w:rPr>
      <w:t xml:space="preserve"> 2023</w:t>
    </w:r>
    <w:r w:rsidR="00D1538F">
      <w:rPr>
        <w:rFonts w:asciiTheme="majorHAnsi" w:eastAsiaTheme="majorEastAsia" w:hAnsiTheme="majorHAnsi" w:cstheme="majorBidi"/>
      </w:rPr>
      <w:t xml:space="preserve"> </w:t>
    </w:r>
    <w:r w:rsidR="00D30174">
      <w:rPr>
        <w:rFonts w:asciiTheme="majorHAnsi" w:eastAsiaTheme="majorEastAsia" w:hAnsiTheme="majorHAnsi" w:cstheme="majorBidi"/>
      </w:rPr>
      <w:ptab w:relativeTo="margin" w:alignment="right" w:leader="none"/>
    </w:r>
    <w:r w:rsidR="00D30174">
      <w:rPr>
        <w:rFonts w:asciiTheme="majorHAnsi" w:eastAsiaTheme="majorEastAsia" w:hAnsiTheme="majorHAnsi" w:cstheme="majorBidi"/>
      </w:rPr>
      <w:t xml:space="preserve">Page </w:t>
    </w:r>
    <w:r w:rsidR="00D30174">
      <w:rPr>
        <w:rFonts w:eastAsiaTheme="minorEastAsia"/>
      </w:rPr>
      <w:fldChar w:fldCharType="begin"/>
    </w:r>
    <w:r w:rsidR="00D30174">
      <w:instrText xml:space="preserve"> PAGE   \* MERGEFORMAT </w:instrText>
    </w:r>
    <w:r w:rsidR="00D30174">
      <w:rPr>
        <w:rFonts w:eastAsiaTheme="minorEastAsia"/>
      </w:rPr>
      <w:fldChar w:fldCharType="separate"/>
    </w:r>
    <w:r w:rsidR="00EB5DA6" w:rsidRPr="00EB5DA6">
      <w:rPr>
        <w:rFonts w:asciiTheme="majorHAnsi" w:eastAsiaTheme="majorEastAsia" w:hAnsiTheme="majorHAnsi" w:cstheme="majorBidi"/>
        <w:noProof/>
      </w:rPr>
      <w:t>6</w:t>
    </w:r>
    <w:r w:rsidR="00D30174">
      <w:rPr>
        <w:rFonts w:asciiTheme="majorHAnsi" w:eastAsiaTheme="majorEastAsia" w:hAnsiTheme="majorHAnsi" w:cstheme="majorBidi"/>
        <w:noProof/>
      </w:rPr>
      <w:fldChar w:fldCharType="end"/>
    </w:r>
  </w:p>
  <w:p w14:paraId="568456CF" w14:textId="77777777" w:rsidR="00D30174" w:rsidRDefault="00D3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F60B" w14:textId="77777777" w:rsidR="004802EA" w:rsidRDefault="004802EA" w:rsidP="003037F5">
      <w:pPr>
        <w:spacing w:after="0" w:line="240" w:lineRule="auto"/>
      </w:pPr>
      <w:r>
        <w:separator/>
      </w:r>
    </w:p>
  </w:footnote>
  <w:footnote w:type="continuationSeparator" w:id="0">
    <w:p w14:paraId="46E1CAE9" w14:textId="77777777" w:rsidR="004802EA" w:rsidRDefault="004802EA" w:rsidP="0030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FE"/>
    <w:multiLevelType w:val="multilevel"/>
    <w:tmpl w:val="A50EAFC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6510996"/>
    <w:multiLevelType w:val="hybridMultilevel"/>
    <w:tmpl w:val="103653EE"/>
    <w:lvl w:ilvl="0" w:tplc="3DCAC0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42740"/>
    <w:multiLevelType w:val="hybridMultilevel"/>
    <w:tmpl w:val="695C7F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632E"/>
    <w:multiLevelType w:val="hybridMultilevel"/>
    <w:tmpl w:val="4DB0BC1C"/>
    <w:lvl w:ilvl="0" w:tplc="9F1C63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8B3970"/>
    <w:multiLevelType w:val="hybridMultilevel"/>
    <w:tmpl w:val="D9D2E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20B17"/>
    <w:multiLevelType w:val="hybridMultilevel"/>
    <w:tmpl w:val="4B8C8E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3A16"/>
    <w:multiLevelType w:val="hybridMultilevel"/>
    <w:tmpl w:val="AF362ACE"/>
    <w:lvl w:ilvl="0" w:tplc="3C5C0AD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30373"/>
    <w:multiLevelType w:val="hybridMultilevel"/>
    <w:tmpl w:val="B87049F0"/>
    <w:lvl w:ilvl="0" w:tplc="CF7A122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B25F9"/>
    <w:multiLevelType w:val="hybridMultilevel"/>
    <w:tmpl w:val="45D8F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83B60"/>
    <w:multiLevelType w:val="hybridMultilevel"/>
    <w:tmpl w:val="E814E05E"/>
    <w:lvl w:ilvl="0" w:tplc="4C0CC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E59FB"/>
    <w:multiLevelType w:val="hybridMultilevel"/>
    <w:tmpl w:val="9B0C9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A3E12"/>
    <w:multiLevelType w:val="hybridMultilevel"/>
    <w:tmpl w:val="D0E207BC"/>
    <w:lvl w:ilvl="0" w:tplc="136C62B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7903FF"/>
    <w:multiLevelType w:val="multilevel"/>
    <w:tmpl w:val="D0E207BC"/>
    <w:lvl w:ilvl="0">
      <w:start w:val="1"/>
      <w:numFmt w:val="decimal"/>
      <w:lvlText w:val="%1."/>
      <w:lvlJc w:val="left"/>
      <w:pPr>
        <w:ind w:left="1800" w:hanging="36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AD86A79"/>
    <w:multiLevelType w:val="hybridMultilevel"/>
    <w:tmpl w:val="13668D38"/>
    <w:lvl w:ilvl="0" w:tplc="16CE2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F70C92"/>
    <w:multiLevelType w:val="hybridMultilevel"/>
    <w:tmpl w:val="BBF64EE0"/>
    <w:lvl w:ilvl="0" w:tplc="44249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01174"/>
    <w:multiLevelType w:val="hybridMultilevel"/>
    <w:tmpl w:val="2ABA7512"/>
    <w:lvl w:ilvl="0" w:tplc="07E8B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E144FA"/>
    <w:multiLevelType w:val="hybridMultilevel"/>
    <w:tmpl w:val="4C8266E4"/>
    <w:lvl w:ilvl="0" w:tplc="AA36885A">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52A21"/>
    <w:multiLevelType w:val="hybridMultilevel"/>
    <w:tmpl w:val="646C1276"/>
    <w:lvl w:ilvl="0" w:tplc="D77A184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F1DEF"/>
    <w:multiLevelType w:val="hybridMultilevel"/>
    <w:tmpl w:val="7CB81498"/>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2980"/>
    <w:multiLevelType w:val="hybridMultilevel"/>
    <w:tmpl w:val="A002F8E6"/>
    <w:lvl w:ilvl="0" w:tplc="79E605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2B68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4112DD"/>
    <w:multiLevelType w:val="hybridMultilevel"/>
    <w:tmpl w:val="CE7865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957AB7"/>
    <w:multiLevelType w:val="hybridMultilevel"/>
    <w:tmpl w:val="F6BAFC78"/>
    <w:lvl w:ilvl="0" w:tplc="44FCDEE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52B0D"/>
    <w:multiLevelType w:val="hybridMultilevel"/>
    <w:tmpl w:val="7E0AEB7C"/>
    <w:lvl w:ilvl="0" w:tplc="9468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F079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BA9633D"/>
    <w:multiLevelType w:val="hybridMultilevel"/>
    <w:tmpl w:val="C65C4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D007C2"/>
    <w:multiLevelType w:val="multilevel"/>
    <w:tmpl w:val="CAA828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4B97D11"/>
    <w:multiLevelType w:val="hybridMultilevel"/>
    <w:tmpl w:val="E32A6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F0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A3EDE"/>
    <w:multiLevelType w:val="hybridMultilevel"/>
    <w:tmpl w:val="A9362FE8"/>
    <w:lvl w:ilvl="0" w:tplc="6AC0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152B95"/>
    <w:multiLevelType w:val="hybridMultilevel"/>
    <w:tmpl w:val="30B4EACC"/>
    <w:lvl w:ilvl="0" w:tplc="C006399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1B4771"/>
    <w:multiLevelType w:val="hybridMultilevel"/>
    <w:tmpl w:val="ADC04732"/>
    <w:lvl w:ilvl="0" w:tplc="28D27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ED4575"/>
    <w:multiLevelType w:val="hybridMultilevel"/>
    <w:tmpl w:val="9F96E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6D4B3E"/>
    <w:multiLevelType w:val="hybridMultilevel"/>
    <w:tmpl w:val="113697F6"/>
    <w:lvl w:ilvl="0" w:tplc="D3CCB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276AE"/>
    <w:multiLevelType w:val="hybridMultilevel"/>
    <w:tmpl w:val="472CEB80"/>
    <w:lvl w:ilvl="0" w:tplc="158E57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46E35"/>
    <w:multiLevelType w:val="hybridMultilevel"/>
    <w:tmpl w:val="D78A69E2"/>
    <w:lvl w:ilvl="0" w:tplc="A2FAF0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E53864"/>
    <w:multiLevelType w:val="hybridMultilevel"/>
    <w:tmpl w:val="FD7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7789C"/>
    <w:multiLevelType w:val="hybridMultilevel"/>
    <w:tmpl w:val="C09812F0"/>
    <w:lvl w:ilvl="0" w:tplc="04090015">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C7719"/>
    <w:multiLevelType w:val="hybridMultilevel"/>
    <w:tmpl w:val="C56C40CC"/>
    <w:lvl w:ilvl="0" w:tplc="357C4B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B37837"/>
    <w:multiLevelType w:val="hybridMultilevel"/>
    <w:tmpl w:val="319810B2"/>
    <w:lvl w:ilvl="0" w:tplc="C6FC3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A455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7349A"/>
    <w:multiLevelType w:val="hybridMultilevel"/>
    <w:tmpl w:val="5EE4C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33A32"/>
    <w:multiLevelType w:val="hybridMultilevel"/>
    <w:tmpl w:val="0632F4B4"/>
    <w:lvl w:ilvl="0" w:tplc="4B78B8C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77758372">
    <w:abstractNumId w:val="36"/>
  </w:num>
  <w:num w:numId="2" w16cid:durableId="490491925">
    <w:abstractNumId w:val="2"/>
  </w:num>
  <w:num w:numId="3" w16cid:durableId="4331730">
    <w:abstractNumId w:val="10"/>
  </w:num>
  <w:num w:numId="4" w16cid:durableId="1913656994">
    <w:abstractNumId w:val="13"/>
  </w:num>
  <w:num w:numId="5" w16cid:durableId="1622030009">
    <w:abstractNumId w:val="28"/>
  </w:num>
  <w:num w:numId="6" w16cid:durableId="761796821">
    <w:abstractNumId w:val="0"/>
  </w:num>
  <w:num w:numId="7" w16cid:durableId="1501113583">
    <w:abstractNumId w:val="26"/>
  </w:num>
  <w:num w:numId="8" w16cid:durableId="907305289">
    <w:abstractNumId w:val="24"/>
  </w:num>
  <w:num w:numId="9" w16cid:durableId="61293331">
    <w:abstractNumId w:val="40"/>
  </w:num>
  <w:num w:numId="10" w16cid:durableId="1893491924">
    <w:abstractNumId w:val="20"/>
  </w:num>
  <w:num w:numId="11" w16cid:durableId="634337467">
    <w:abstractNumId w:val="18"/>
  </w:num>
  <w:num w:numId="12" w16cid:durableId="950362475">
    <w:abstractNumId w:val="34"/>
  </w:num>
  <w:num w:numId="13" w16cid:durableId="240910704">
    <w:abstractNumId w:val="9"/>
  </w:num>
  <w:num w:numId="14" w16cid:durableId="91438445">
    <w:abstractNumId w:val="11"/>
  </w:num>
  <w:num w:numId="15" w16cid:durableId="1950618452">
    <w:abstractNumId w:val="19"/>
  </w:num>
  <w:num w:numId="16" w16cid:durableId="689840124">
    <w:abstractNumId w:val="23"/>
  </w:num>
  <w:num w:numId="17" w16cid:durableId="1933006851">
    <w:abstractNumId w:val="42"/>
  </w:num>
  <w:num w:numId="18" w16cid:durableId="656959421">
    <w:abstractNumId w:val="33"/>
  </w:num>
  <w:num w:numId="19" w16cid:durableId="1800489000">
    <w:abstractNumId w:val="1"/>
  </w:num>
  <w:num w:numId="20" w16cid:durableId="20714551">
    <w:abstractNumId w:val="21"/>
  </w:num>
  <w:num w:numId="21" w16cid:durableId="48380069">
    <w:abstractNumId w:val="3"/>
  </w:num>
  <w:num w:numId="22" w16cid:durableId="1054308311">
    <w:abstractNumId w:val="39"/>
  </w:num>
  <w:num w:numId="23" w16cid:durableId="79260327">
    <w:abstractNumId w:val="5"/>
  </w:num>
  <w:num w:numId="24" w16cid:durableId="303390223">
    <w:abstractNumId w:val="22"/>
  </w:num>
  <w:num w:numId="25" w16cid:durableId="254485822">
    <w:abstractNumId w:val="12"/>
  </w:num>
  <w:num w:numId="26" w16cid:durableId="125587579">
    <w:abstractNumId w:val="17"/>
  </w:num>
  <w:num w:numId="27" w16cid:durableId="1620648655">
    <w:abstractNumId w:val="29"/>
  </w:num>
  <w:num w:numId="28" w16cid:durableId="1958562459">
    <w:abstractNumId w:val="7"/>
  </w:num>
  <w:num w:numId="29" w16cid:durableId="410784058">
    <w:abstractNumId w:val="38"/>
  </w:num>
  <w:num w:numId="30" w16cid:durableId="1508401260">
    <w:abstractNumId w:val="31"/>
  </w:num>
  <w:num w:numId="31" w16cid:durableId="849373855">
    <w:abstractNumId w:val="37"/>
  </w:num>
  <w:num w:numId="32" w16cid:durableId="1315063476">
    <w:abstractNumId w:val="16"/>
  </w:num>
  <w:num w:numId="33" w16cid:durableId="940333160">
    <w:abstractNumId w:val="35"/>
  </w:num>
  <w:num w:numId="34" w16cid:durableId="362442179">
    <w:abstractNumId w:val="15"/>
  </w:num>
  <w:num w:numId="35" w16cid:durableId="806095668">
    <w:abstractNumId w:val="27"/>
  </w:num>
  <w:num w:numId="36" w16cid:durableId="1217816735">
    <w:abstractNumId w:val="4"/>
  </w:num>
  <w:num w:numId="37" w16cid:durableId="581570947">
    <w:abstractNumId w:val="32"/>
  </w:num>
  <w:num w:numId="38" w16cid:durableId="1877349879">
    <w:abstractNumId w:val="25"/>
  </w:num>
  <w:num w:numId="39" w16cid:durableId="522937382">
    <w:abstractNumId w:val="30"/>
  </w:num>
  <w:num w:numId="40" w16cid:durableId="800609935">
    <w:abstractNumId w:val="8"/>
  </w:num>
  <w:num w:numId="41" w16cid:durableId="1709528828">
    <w:abstractNumId w:val="14"/>
  </w:num>
  <w:num w:numId="42" w16cid:durableId="1617324249">
    <w:abstractNumId w:val="41"/>
  </w:num>
  <w:num w:numId="43" w16cid:durableId="1087655418">
    <w:abstractNumId w:val="6"/>
  </w:num>
  <w:num w:numId="44" w16cid:durableId="1786189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8C"/>
    <w:rsid w:val="00002662"/>
    <w:rsid w:val="00015774"/>
    <w:rsid w:val="00017A9F"/>
    <w:rsid w:val="000216EB"/>
    <w:rsid w:val="00026608"/>
    <w:rsid w:val="00030AEA"/>
    <w:rsid w:val="00034CB7"/>
    <w:rsid w:val="00050C69"/>
    <w:rsid w:val="00060FD0"/>
    <w:rsid w:val="000A0EA2"/>
    <w:rsid w:val="000B2D17"/>
    <w:rsid w:val="000B3B33"/>
    <w:rsid w:val="000C0B3B"/>
    <w:rsid w:val="000C13C5"/>
    <w:rsid w:val="000C293D"/>
    <w:rsid w:val="000C3C31"/>
    <w:rsid w:val="000C598C"/>
    <w:rsid w:val="000D0D54"/>
    <w:rsid w:val="000D1B2C"/>
    <w:rsid w:val="000E5A01"/>
    <w:rsid w:val="000F1192"/>
    <w:rsid w:val="000F6FDA"/>
    <w:rsid w:val="0010330C"/>
    <w:rsid w:val="00123D71"/>
    <w:rsid w:val="00145841"/>
    <w:rsid w:val="00171130"/>
    <w:rsid w:val="001A4850"/>
    <w:rsid w:val="001B1390"/>
    <w:rsid w:val="001C2210"/>
    <w:rsid w:val="001D0A0B"/>
    <w:rsid w:val="001D4E7A"/>
    <w:rsid w:val="001F3FA3"/>
    <w:rsid w:val="001F5BAC"/>
    <w:rsid w:val="001F74D6"/>
    <w:rsid w:val="00203A96"/>
    <w:rsid w:val="00220C3B"/>
    <w:rsid w:val="002241CE"/>
    <w:rsid w:val="00224867"/>
    <w:rsid w:val="00227FA5"/>
    <w:rsid w:val="00232C29"/>
    <w:rsid w:val="00232F1C"/>
    <w:rsid w:val="0024026F"/>
    <w:rsid w:val="00245173"/>
    <w:rsid w:val="00253D0E"/>
    <w:rsid w:val="0026589F"/>
    <w:rsid w:val="00272659"/>
    <w:rsid w:val="002870E5"/>
    <w:rsid w:val="00291968"/>
    <w:rsid w:val="002B088B"/>
    <w:rsid w:val="002C4F85"/>
    <w:rsid w:val="002C5788"/>
    <w:rsid w:val="002D19C2"/>
    <w:rsid w:val="002E7673"/>
    <w:rsid w:val="002F6AF3"/>
    <w:rsid w:val="00301EDB"/>
    <w:rsid w:val="003037F5"/>
    <w:rsid w:val="003112DA"/>
    <w:rsid w:val="00324214"/>
    <w:rsid w:val="00324263"/>
    <w:rsid w:val="00346A8C"/>
    <w:rsid w:val="0035124D"/>
    <w:rsid w:val="0035672E"/>
    <w:rsid w:val="003631C3"/>
    <w:rsid w:val="00371BC7"/>
    <w:rsid w:val="003729D6"/>
    <w:rsid w:val="003826AF"/>
    <w:rsid w:val="003C25C5"/>
    <w:rsid w:val="003F03E8"/>
    <w:rsid w:val="003F387C"/>
    <w:rsid w:val="003F60AE"/>
    <w:rsid w:val="00400E30"/>
    <w:rsid w:val="004024AF"/>
    <w:rsid w:val="00410BFA"/>
    <w:rsid w:val="0042652D"/>
    <w:rsid w:val="00431BA8"/>
    <w:rsid w:val="00431F94"/>
    <w:rsid w:val="004438A7"/>
    <w:rsid w:val="004556FA"/>
    <w:rsid w:val="00457A0D"/>
    <w:rsid w:val="00457C8E"/>
    <w:rsid w:val="004802EA"/>
    <w:rsid w:val="004868AB"/>
    <w:rsid w:val="004A439A"/>
    <w:rsid w:val="004B4B28"/>
    <w:rsid w:val="004C2B06"/>
    <w:rsid w:val="004D737E"/>
    <w:rsid w:val="004E35F5"/>
    <w:rsid w:val="004E394D"/>
    <w:rsid w:val="004F5A8A"/>
    <w:rsid w:val="00503DA3"/>
    <w:rsid w:val="0051220D"/>
    <w:rsid w:val="00515FB6"/>
    <w:rsid w:val="005177F8"/>
    <w:rsid w:val="0052760D"/>
    <w:rsid w:val="00550621"/>
    <w:rsid w:val="005620FB"/>
    <w:rsid w:val="00563233"/>
    <w:rsid w:val="00587633"/>
    <w:rsid w:val="005A34A5"/>
    <w:rsid w:val="005B4389"/>
    <w:rsid w:val="005B6B87"/>
    <w:rsid w:val="005C6DFD"/>
    <w:rsid w:val="005D10B6"/>
    <w:rsid w:val="005D7F8B"/>
    <w:rsid w:val="00601D32"/>
    <w:rsid w:val="00603D02"/>
    <w:rsid w:val="0062353F"/>
    <w:rsid w:val="00646ECC"/>
    <w:rsid w:val="0064768C"/>
    <w:rsid w:val="00652389"/>
    <w:rsid w:val="00655120"/>
    <w:rsid w:val="00666E24"/>
    <w:rsid w:val="00682C85"/>
    <w:rsid w:val="006A2E41"/>
    <w:rsid w:val="006B4A3D"/>
    <w:rsid w:val="006B76EF"/>
    <w:rsid w:val="006B7759"/>
    <w:rsid w:val="006C7F93"/>
    <w:rsid w:val="006E26BC"/>
    <w:rsid w:val="006F066B"/>
    <w:rsid w:val="006F6F24"/>
    <w:rsid w:val="006F7366"/>
    <w:rsid w:val="006F7A8F"/>
    <w:rsid w:val="0070366E"/>
    <w:rsid w:val="007144D6"/>
    <w:rsid w:val="0071727C"/>
    <w:rsid w:val="00732D46"/>
    <w:rsid w:val="00762E7B"/>
    <w:rsid w:val="00767F36"/>
    <w:rsid w:val="007746EF"/>
    <w:rsid w:val="00775093"/>
    <w:rsid w:val="00783280"/>
    <w:rsid w:val="00791E4A"/>
    <w:rsid w:val="007927A0"/>
    <w:rsid w:val="007C30FD"/>
    <w:rsid w:val="007C3353"/>
    <w:rsid w:val="007D1B64"/>
    <w:rsid w:val="007D2D1D"/>
    <w:rsid w:val="007F3006"/>
    <w:rsid w:val="007F7AA9"/>
    <w:rsid w:val="008105A0"/>
    <w:rsid w:val="00826871"/>
    <w:rsid w:val="008271EA"/>
    <w:rsid w:val="008308C2"/>
    <w:rsid w:val="008344C6"/>
    <w:rsid w:val="00837145"/>
    <w:rsid w:val="00837DC5"/>
    <w:rsid w:val="008418FF"/>
    <w:rsid w:val="0084692C"/>
    <w:rsid w:val="008515A7"/>
    <w:rsid w:val="00867C68"/>
    <w:rsid w:val="008724B6"/>
    <w:rsid w:val="008919AC"/>
    <w:rsid w:val="008B3368"/>
    <w:rsid w:val="008B758F"/>
    <w:rsid w:val="008B7DFD"/>
    <w:rsid w:val="008C63D4"/>
    <w:rsid w:val="008D400F"/>
    <w:rsid w:val="008D47A5"/>
    <w:rsid w:val="008E6407"/>
    <w:rsid w:val="009039C6"/>
    <w:rsid w:val="00905943"/>
    <w:rsid w:val="0091479C"/>
    <w:rsid w:val="00924098"/>
    <w:rsid w:val="00943E3E"/>
    <w:rsid w:val="009447F0"/>
    <w:rsid w:val="00953703"/>
    <w:rsid w:val="00967F95"/>
    <w:rsid w:val="009715B8"/>
    <w:rsid w:val="009724FA"/>
    <w:rsid w:val="009828E6"/>
    <w:rsid w:val="00990ED1"/>
    <w:rsid w:val="009A1341"/>
    <w:rsid w:val="009A170E"/>
    <w:rsid w:val="009A3A37"/>
    <w:rsid w:val="009B228F"/>
    <w:rsid w:val="009E7C9E"/>
    <w:rsid w:val="009F3179"/>
    <w:rsid w:val="00A00363"/>
    <w:rsid w:val="00A03CD3"/>
    <w:rsid w:val="00A11F59"/>
    <w:rsid w:val="00A140DC"/>
    <w:rsid w:val="00A22707"/>
    <w:rsid w:val="00A22D5A"/>
    <w:rsid w:val="00A33151"/>
    <w:rsid w:val="00A40CB6"/>
    <w:rsid w:val="00A44071"/>
    <w:rsid w:val="00A623CB"/>
    <w:rsid w:val="00A739BC"/>
    <w:rsid w:val="00A76425"/>
    <w:rsid w:val="00A94578"/>
    <w:rsid w:val="00A97DD1"/>
    <w:rsid w:val="00AA5E7A"/>
    <w:rsid w:val="00AB25F7"/>
    <w:rsid w:val="00AB51E4"/>
    <w:rsid w:val="00AB5584"/>
    <w:rsid w:val="00AC60FA"/>
    <w:rsid w:val="00AD1CFC"/>
    <w:rsid w:val="00AD2EDC"/>
    <w:rsid w:val="00AD698C"/>
    <w:rsid w:val="00B04C0A"/>
    <w:rsid w:val="00B270B3"/>
    <w:rsid w:val="00B45A92"/>
    <w:rsid w:val="00B45DC7"/>
    <w:rsid w:val="00B47C09"/>
    <w:rsid w:val="00B545DD"/>
    <w:rsid w:val="00B6377E"/>
    <w:rsid w:val="00B85FB7"/>
    <w:rsid w:val="00B90ED5"/>
    <w:rsid w:val="00BB12D7"/>
    <w:rsid w:val="00BC235F"/>
    <w:rsid w:val="00BC2477"/>
    <w:rsid w:val="00BD5829"/>
    <w:rsid w:val="00BE094B"/>
    <w:rsid w:val="00C12161"/>
    <w:rsid w:val="00C15A68"/>
    <w:rsid w:val="00C17E3E"/>
    <w:rsid w:val="00C25A19"/>
    <w:rsid w:val="00C444D4"/>
    <w:rsid w:val="00C56A94"/>
    <w:rsid w:val="00C6662D"/>
    <w:rsid w:val="00C67632"/>
    <w:rsid w:val="00C84011"/>
    <w:rsid w:val="00C95D06"/>
    <w:rsid w:val="00CA0976"/>
    <w:rsid w:val="00CA7B47"/>
    <w:rsid w:val="00CB286D"/>
    <w:rsid w:val="00CB5C72"/>
    <w:rsid w:val="00CB7440"/>
    <w:rsid w:val="00CD27B8"/>
    <w:rsid w:val="00CD54DA"/>
    <w:rsid w:val="00CF0B2D"/>
    <w:rsid w:val="00CF5ACC"/>
    <w:rsid w:val="00D07DCE"/>
    <w:rsid w:val="00D10726"/>
    <w:rsid w:val="00D1364E"/>
    <w:rsid w:val="00D1538F"/>
    <w:rsid w:val="00D16F94"/>
    <w:rsid w:val="00D20444"/>
    <w:rsid w:val="00D30174"/>
    <w:rsid w:val="00D3755B"/>
    <w:rsid w:val="00D37D2D"/>
    <w:rsid w:val="00D444F5"/>
    <w:rsid w:val="00D51D68"/>
    <w:rsid w:val="00D70502"/>
    <w:rsid w:val="00D73FE6"/>
    <w:rsid w:val="00D84E2A"/>
    <w:rsid w:val="00D949BC"/>
    <w:rsid w:val="00DA0ED9"/>
    <w:rsid w:val="00DA1544"/>
    <w:rsid w:val="00DA7DE7"/>
    <w:rsid w:val="00DB20B1"/>
    <w:rsid w:val="00DB2602"/>
    <w:rsid w:val="00DB6052"/>
    <w:rsid w:val="00DB67EA"/>
    <w:rsid w:val="00DC23A4"/>
    <w:rsid w:val="00DC4C11"/>
    <w:rsid w:val="00DE03B0"/>
    <w:rsid w:val="00DE5F9F"/>
    <w:rsid w:val="00E12B38"/>
    <w:rsid w:val="00E17383"/>
    <w:rsid w:val="00E261AC"/>
    <w:rsid w:val="00E272F5"/>
    <w:rsid w:val="00E409AF"/>
    <w:rsid w:val="00E46CE9"/>
    <w:rsid w:val="00E50FDE"/>
    <w:rsid w:val="00E55F1B"/>
    <w:rsid w:val="00E565BE"/>
    <w:rsid w:val="00E70201"/>
    <w:rsid w:val="00E80CED"/>
    <w:rsid w:val="00E81B8D"/>
    <w:rsid w:val="00EA4B77"/>
    <w:rsid w:val="00EB1486"/>
    <w:rsid w:val="00EB5DA6"/>
    <w:rsid w:val="00EC5B40"/>
    <w:rsid w:val="00ED054A"/>
    <w:rsid w:val="00EE4AC8"/>
    <w:rsid w:val="00EF7AA0"/>
    <w:rsid w:val="00F06D60"/>
    <w:rsid w:val="00F20578"/>
    <w:rsid w:val="00F23562"/>
    <w:rsid w:val="00F429BA"/>
    <w:rsid w:val="00F5685E"/>
    <w:rsid w:val="00F61481"/>
    <w:rsid w:val="00F629F7"/>
    <w:rsid w:val="00F64BD6"/>
    <w:rsid w:val="00F76E5D"/>
    <w:rsid w:val="00F81717"/>
    <w:rsid w:val="00F956FA"/>
    <w:rsid w:val="00FB3F48"/>
    <w:rsid w:val="00FC302B"/>
    <w:rsid w:val="00FC4182"/>
    <w:rsid w:val="00FD16B9"/>
    <w:rsid w:val="00FD26B8"/>
    <w:rsid w:val="00FD5F94"/>
    <w:rsid w:val="00FE3730"/>
    <w:rsid w:val="00FE55C6"/>
    <w:rsid w:val="00FE67C6"/>
    <w:rsid w:val="00FE7AB1"/>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490A6"/>
  <w15:docId w15:val="{FBCB86B7-0AC8-4872-8BAB-FA616BC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00F"/>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400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400F"/>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400F"/>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00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400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400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400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400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98C"/>
    <w:pPr>
      <w:spacing w:after="0" w:line="240" w:lineRule="auto"/>
    </w:pPr>
  </w:style>
  <w:style w:type="character" w:customStyle="1" w:styleId="Heading1Char">
    <w:name w:val="Heading 1 Char"/>
    <w:basedOn w:val="DefaultParagraphFont"/>
    <w:link w:val="Heading1"/>
    <w:uiPriority w:val="9"/>
    <w:rsid w:val="008D40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D4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D40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40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40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40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40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40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400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545DD"/>
    <w:pPr>
      <w:ind w:left="720"/>
      <w:contextualSpacing/>
    </w:pPr>
  </w:style>
  <w:style w:type="paragraph" w:styleId="Header">
    <w:name w:val="header"/>
    <w:basedOn w:val="Normal"/>
    <w:link w:val="HeaderChar"/>
    <w:uiPriority w:val="99"/>
    <w:unhideWhenUsed/>
    <w:rsid w:val="0030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F5"/>
  </w:style>
  <w:style w:type="paragraph" w:styleId="Footer">
    <w:name w:val="footer"/>
    <w:basedOn w:val="Normal"/>
    <w:link w:val="FooterChar"/>
    <w:uiPriority w:val="99"/>
    <w:unhideWhenUsed/>
    <w:rsid w:val="0030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F5"/>
  </w:style>
  <w:style w:type="paragraph" w:styleId="BalloonText">
    <w:name w:val="Balloon Text"/>
    <w:basedOn w:val="Normal"/>
    <w:link w:val="BalloonTextChar"/>
    <w:uiPriority w:val="99"/>
    <w:semiHidden/>
    <w:unhideWhenUsed/>
    <w:rsid w:val="00D9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BC"/>
    <w:rPr>
      <w:rFonts w:ascii="Tahoma" w:hAnsi="Tahoma" w:cs="Tahoma"/>
      <w:sz w:val="16"/>
      <w:szCs w:val="16"/>
    </w:rPr>
  </w:style>
  <w:style w:type="character" w:styleId="LineNumber">
    <w:name w:val="line number"/>
    <w:basedOn w:val="DefaultParagraphFont"/>
    <w:uiPriority w:val="99"/>
    <w:semiHidden/>
    <w:unhideWhenUsed/>
    <w:rsid w:val="00C56A94"/>
  </w:style>
  <w:style w:type="paragraph" w:styleId="Revision">
    <w:name w:val="Revision"/>
    <w:hidden/>
    <w:uiPriority w:val="99"/>
    <w:semiHidden/>
    <w:rsid w:val="0062353F"/>
    <w:pPr>
      <w:spacing w:after="0" w:line="240" w:lineRule="auto"/>
    </w:pPr>
  </w:style>
  <w:style w:type="paragraph" w:styleId="BodyText2">
    <w:name w:val="Body Text 2"/>
    <w:basedOn w:val="Normal"/>
    <w:link w:val="BodyText2Char"/>
    <w:uiPriority w:val="99"/>
    <w:unhideWhenUsed/>
    <w:rsid w:val="00C95D06"/>
    <w:pPr>
      <w:spacing w:after="0" w:line="480" w:lineRule="auto"/>
      <w:ind w:right="270"/>
      <w:jc w:val="both"/>
      <w:textAlignment w:val="baseline"/>
    </w:pPr>
    <w:rPr>
      <w:rFonts w:ascii="Times New Roman" w:eastAsia="Arial" w:hAnsi="Times New Roman" w:cs="Times New Roman"/>
      <w:color w:val="000000"/>
      <w:sz w:val="24"/>
      <w:szCs w:val="24"/>
      <w:u w:color="000000"/>
    </w:rPr>
  </w:style>
  <w:style w:type="character" w:customStyle="1" w:styleId="BodyText2Char">
    <w:name w:val="Body Text 2 Char"/>
    <w:basedOn w:val="DefaultParagraphFont"/>
    <w:link w:val="BodyText2"/>
    <w:uiPriority w:val="99"/>
    <w:rsid w:val="00C95D06"/>
    <w:rPr>
      <w:rFonts w:ascii="Times New Roman" w:eastAsia="Arial" w:hAnsi="Times New Roman" w:cs="Times New Roman"/>
      <w:color w:val="000000"/>
      <w:sz w:val="24"/>
      <w:szCs w:val="24"/>
      <w:u w:color="000000"/>
    </w:rPr>
  </w:style>
  <w:style w:type="paragraph" w:styleId="NormalWeb">
    <w:name w:val="Normal (Web)"/>
    <w:basedOn w:val="Normal"/>
    <w:uiPriority w:val="99"/>
    <w:semiHidden/>
    <w:unhideWhenUsed/>
    <w:rsid w:val="00F23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562"/>
    <w:rPr>
      <w:b/>
      <w:bCs/>
    </w:rPr>
  </w:style>
  <w:style w:type="character" w:styleId="CommentReference">
    <w:name w:val="annotation reference"/>
    <w:basedOn w:val="DefaultParagraphFont"/>
    <w:uiPriority w:val="99"/>
    <w:semiHidden/>
    <w:unhideWhenUsed/>
    <w:rsid w:val="00346A8C"/>
    <w:rPr>
      <w:sz w:val="16"/>
      <w:szCs w:val="16"/>
    </w:rPr>
  </w:style>
  <w:style w:type="paragraph" w:styleId="CommentText">
    <w:name w:val="annotation text"/>
    <w:basedOn w:val="Normal"/>
    <w:link w:val="CommentTextChar"/>
    <w:uiPriority w:val="99"/>
    <w:unhideWhenUsed/>
    <w:rsid w:val="00346A8C"/>
    <w:pPr>
      <w:spacing w:line="240" w:lineRule="auto"/>
    </w:pPr>
    <w:rPr>
      <w:sz w:val="20"/>
      <w:szCs w:val="20"/>
    </w:rPr>
  </w:style>
  <w:style w:type="character" w:customStyle="1" w:styleId="CommentTextChar">
    <w:name w:val="Comment Text Char"/>
    <w:basedOn w:val="DefaultParagraphFont"/>
    <w:link w:val="CommentText"/>
    <w:uiPriority w:val="99"/>
    <w:rsid w:val="00346A8C"/>
    <w:rPr>
      <w:sz w:val="20"/>
      <w:szCs w:val="20"/>
    </w:rPr>
  </w:style>
  <w:style w:type="paragraph" w:styleId="CommentSubject">
    <w:name w:val="annotation subject"/>
    <w:basedOn w:val="CommentText"/>
    <w:next w:val="CommentText"/>
    <w:link w:val="CommentSubjectChar"/>
    <w:uiPriority w:val="99"/>
    <w:semiHidden/>
    <w:unhideWhenUsed/>
    <w:rsid w:val="00346A8C"/>
    <w:rPr>
      <w:b/>
      <w:bCs/>
    </w:rPr>
  </w:style>
  <w:style w:type="character" w:customStyle="1" w:styleId="CommentSubjectChar">
    <w:name w:val="Comment Subject Char"/>
    <w:basedOn w:val="CommentTextChar"/>
    <w:link w:val="CommentSubject"/>
    <w:uiPriority w:val="99"/>
    <w:semiHidden/>
    <w:rsid w:val="00346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6597">
      <w:bodyDiv w:val="1"/>
      <w:marLeft w:val="0"/>
      <w:marRight w:val="0"/>
      <w:marTop w:val="0"/>
      <w:marBottom w:val="0"/>
      <w:divBdr>
        <w:top w:val="none" w:sz="0" w:space="0" w:color="auto"/>
        <w:left w:val="none" w:sz="0" w:space="0" w:color="auto"/>
        <w:bottom w:val="none" w:sz="0" w:space="0" w:color="auto"/>
        <w:right w:val="none" w:sz="0" w:space="0" w:color="auto"/>
      </w:divBdr>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316225657">
      <w:bodyDiv w:val="1"/>
      <w:marLeft w:val="0"/>
      <w:marRight w:val="0"/>
      <w:marTop w:val="0"/>
      <w:marBottom w:val="0"/>
      <w:divBdr>
        <w:top w:val="none" w:sz="0" w:space="0" w:color="auto"/>
        <w:left w:val="none" w:sz="0" w:space="0" w:color="auto"/>
        <w:bottom w:val="none" w:sz="0" w:space="0" w:color="auto"/>
        <w:right w:val="none" w:sz="0" w:space="0" w:color="auto"/>
      </w:divBdr>
    </w:div>
    <w:div w:id="14782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BFAF-3EED-4BA5-B658-DB7DF7A9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GVAbyLaws</vt:lpstr>
    </vt:vector>
  </TitlesOfParts>
  <Company>Microsoft</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GVAbyLaws</dc:title>
  <dc:creator>Linda</dc:creator>
  <cp:keywords>GVAbyLaws</cp:keywords>
  <cp:lastModifiedBy>Deborah Phillips</cp:lastModifiedBy>
  <cp:revision>2</cp:revision>
  <cp:lastPrinted>2023-06-29T15:17:00Z</cp:lastPrinted>
  <dcterms:created xsi:type="dcterms:W3CDTF">2023-06-29T15:22:00Z</dcterms:created>
  <dcterms:modified xsi:type="dcterms:W3CDTF">2023-06-29T15:22:00Z</dcterms:modified>
</cp:coreProperties>
</file>